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19" w:rsidRDefault="00357559" w:rsidP="00EB0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материалов,</w:t>
      </w:r>
    </w:p>
    <w:p w:rsidR="00EB0F19" w:rsidRDefault="00EB0F19" w:rsidP="00EB0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составляемых по результатам проведения </w:t>
      </w:r>
      <w:r w:rsidRPr="00EB0F19">
        <w:rPr>
          <w:rFonts w:ascii="Times New Roman" w:hAnsi="Times New Roman" w:cs="Times New Roman"/>
          <w:b/>
          <w:sz w:val="28"/>
          <w:szCs w:val="28"/>
        </w:rPr>
        <w:t>плановых (рейдовых) осмотров</w:t>
      </w:r>
      <w:r w:rsidR="000753AB">
        <w:rPr>
          <w:rFonts w:ascii="Times New Roman" w:hAnsi="Times New Roman" w:cs="Times New Roman"/>
          <w:b/>
          <w:sz w:val="28"/>
          <w:szCs w:val="28"/>
        </w:rPr>
        <w:t>, обследований</w:t>
      </w:r>
      <w:r w:rsidRPr="00EB0F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 w:rsidR="00B83839">
        <w:rPr>
          <w:rFonts w:ascii="Times New Roman" w:hAnsi="Times New Roman" w:cs="Times New Roman"/>
          <w:sz w:val="28"/>
          <w:szCs w:val="28"/>
        </w:rPr>
        <w:t>по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назначения, при выявлении в ходе их</w:t>
      </w:r>
      <w:r w:rsidR="004D2244">
        <w:rPr>
          <w:rFonts w:ascii="Times New Roman" w:hAnsi="Times New Roman" w:cs="Times New Roman"/>
          <w:sz w:val="28"/>
          <w:szCs w:val="28"/>
        </w:rPr>
        <w:t xml:space="preserve"> проведения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</w:t>
      </w:r>
      <w:r w:rsidR="004D2244">
        <w:rPr>
          <w:rFonts w:ascii="Times New Roman" w:hAnsi="Times New Roman" w:cs="Times New Roman"/>
          <w:sz w:val="28"/>
          <w:szCs w:val="28"/>
        </w:rPr>
        <w:t>ного законодательства, за которы</w:t>
      </w:r>
      <w:r>
        <w:rPr>
          <w:rFonts w:ascii="Times New Roman" w:hAnsi="Times New Roman" w:cs="Times New Roman"/>
          <w:sz w:val="28"/>
          <w:szCs w:val="28"/>
        </w:rPr>
        <w:t>е законодательством Российской Федерации предусмотрена административная ответственность</w:t>
      </w:r>
      <w:r w:rsidR="00B83839" w:rsidRPr="00B83839">
        <w:rPr>
          <w:rFonts w:ascii="Times New Roman" w:hAnsi="Times New Roman" w:cs="Times New Roman"/>
          <w:sz w:val="28"/>
          <w:szCs w:val="28"/>
        </w:rPr>
        <w:t>*</w:t>
      </w:r>
    </w:p>
    <w:p w:rsidR="00EB0F19" w:rsidRDefault="00EB0F19" w:rsidP="00EB0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5184"/>
        <w:gridCol w:w="3969"/>
      </w:tblGrid>
      <w:tr w:rsidR="00EB0F19" w:rsidTr="005C7CF2">
        <w:tc>
          <w:tcPr>
            <w:tcW w:w="594" w:type="dxa"/>
          </w:tcPr>
          <w:p w:rsidR="00EB0F19" w:rsidRPr="00A65D79" w:rsidRDefault="00EB0F19" w:rsidP="005C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0F19" w:rsidRPr="00A65D79" w:rsidRDefault="00EB0F19" w:rsidP="005C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5D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84" w:type="dxa"/>
          </w:tcPr>
          <w:p w:rsidR="00EB0F19" w:rsidRPr="00A65D79" w:rsidRDefault="00EB0F19" w:rsidP="005C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7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3969" w:type="dxa"/>
          </w:tcPr>
          <w:p w:rsidR="00EB0F19" w:rsidRPr="00A65D79" w:rsidRDefault="00EB0F19" w:rsidP="005C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7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r w:rsidRPr="00A65D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оторого составляются</w:t>
            </w:r>
            <w:r w:rsidRPr="00A65D7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5D79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мероприятий по муниципальному земельному контролю</w:t>
            </w:r>
          </w:p>
        </w:tc>
      </w:tr>
      <w:tr w:rsidR="00EB0F19" w:rsidTr="005C7CF2">
        <w:tc>
          <w:tcPr>
            <w:tcW w:w="594" w:type="dxa"/>
          </w:tcPr>
          <w:p w:rsidR="00EB0F19" w:rsidRDefault="00EB0F19" w:rsidP="005C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:rsidR="00EB0F19" w:rsidRPr="000753AB" w:rsidRDefault="000753AB" w:rsidP="00B32C2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(рейдовое)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плановых (рейдовых) осмотров, обследований (регистрируется </w:t>
            </w:r>
            <w:r w:rsidR="00B32C27">
              <w:rPr>
                <w:rFonts w:ascii="Times New Roman" w:hAnsi="Times New Roman" w:cs="Times New Roman"/>
                <w:sz w:val="28"/>
                <w:szCs w:val="28"/>
              </w:rPr>
              <w:t>в книге учета заданий)</w:t>
            </w:r>
          </w:p>
        </w:tc>
        <w:tc>
          <w:tcPr>
            <w:tcW w:w="3969" w:type="dxa"/>
          </w:tcPr>
          <w:p w:rsidR="00EB0F19" w:rsidRPr="00A65D79" w:rsidRDefault="00B32C27" w:rsidP="0035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Минсельхоза России от 16.10.2015 г.</w:t>
            </w:r>
            <w:r w:rsidR="00272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475 </w:t>
            </w:r>
            <w:r w:rsidR="002722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(пункты 5, 7</w:t>
            </w:r>
            <w:r w:rsidR="00357559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обследований, далее –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0F19" w:rsidTr="005C7CF2">
        <w:tc>
          <w:tcPr>
            <w:tcW w:w="594" w:type="dxa"/>
          </w:tcPr>
          <w:p w:rsidR="00EB0F19" w:rsidRDefault="00EB0F19" w:rsidP="005C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EB0F19" w:rsidRDefault="000753AB" w:rsidP="000753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или приказ органа муниципального земельного контроля об утверждении планового (рейдового) задания, обследования</w:t>
            </w:r>
          </w:p>
        </w:tc>
        <w:tc>
          <w:tcPr>
            <w:tcW w:w="3969" w:type="dxa"/>
          </w:tcPr>
          <w:p w:rsidR="00EB0F19" w:rsidRDefault="00B32C27" w:rsidP="00B32C2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Минсельхоза России от 16.10.2015 г.</w:t>
            </w:r>
            <w:r w:rsidR="00272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475 </w:t>
            </w:r>
            <w:r w:rsidR="002722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(пункт 6</w:t>
            </w:r>
            <w:r w:rsidR="00357559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2C27" w:rsidTr="005C7CF2">
        <w:tc>
          <w:tcPr>
            <w:tcW w:w="594" w:type="dxa"/>
          </w:tcPr>
          <w:p w:rsidR="00B32C27" w:rsidRDefault="00B32C27" w:rsidP="005C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B32C27" w:rsidRDefault="00B32C27" w:rsidP="004D224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 планового (рейдового) осмотр</w:t>
            </w:r>
            <w:r w:rsidR="003864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2244">
              <w:rPr>
                <w:rFonts w:ascii="Times New Roman" w:hAnsi="Times New Roman" w:cs="Times New Roman"/>
                <w:sz w:val="28"/>
                <w:szCs w:val="28"/>
              </w:rPr>
              <w:t>,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видеоматериалы, протоколы отбора проб, результаты исследований и другие материалы, полученные при проведении планового (рейдового) осмотра, обследования)</w:t>
            </w:r>
            <w:proofErr w:type="gramEnd"/>
          </w:p>
        </w:tc>
        <w:tc>
          <w:tcPr>
            <w:tcW w:w="3969" w:type="dxa"/>
          </w:tcPr>
          <w:p w:rsidR="00B32C27" w:rsidRPr="00A65D79" w:rsidRDefault="00B32C27" w:rsidP="00B32C2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Минсельхоза России от 16.10.2015 г.</w:t>
            </w:r>
            <w:r w:rsidR="00272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475 </w:t>
            </w:r>
            <w:r w:rsidR="002722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(пункты 9-10</w:t>
            </w:r>
            <w:r w:rsidR="00357559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7559" w:rsidTr="005C7CF2">
        <w:tc>
          <w:tcPr>
            <w:tcW w:w="594" w:type="dxa"/>
          </w:tcPr>
          <w:p w:rsidR="00357559" w:rsidRDefault="00357559" w:rsidP="005C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357559" w:rsidRDefault="00357559" w:rsidP="0035755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проведение административного обследования земельных отношений (регистрируется в книге учета заданий)</w:t>
            </w:r>
          </w:p>
        </w:tc>
        <w:tc>
          <w:tcPr>
            <w:tcW w:w="3969" w:type="dxa"/>
          </w:tcPr>
          <w:p w:rsidR="00357559" w:rsidRDefault="00357559" w:rsidP="0035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Минсельхоза России от 26.07.2017 г. № 363    (пункты 2-4 Порядка оформления и содержания заданий на проведение Федеральной службой по ветеринарному и фитосанитарному надзору административного обследования объектов земельных отношений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 результатов таких обследований)</w:t>
            </w:r>
          </w:p>
        </w:tc>
      </w:tr>
      <w:tr w:rsidR="00E5097C" w:rsidTr="005C7CF2">
        <w:tc>
          <w:tcPr>
            <w:tcW w:w="594" w:type="dxa"/>
          </w:tcPr>
          <w:p w:rsidR="00E5097C" w:rsidRDefault="00357559" w:rsidP="005C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84" w:type="dxa"/>
          </w:tcPr>
          <w:p w:rsidR="00E5097C" w:rsidRDefault="001B7635" w:rsidP="001B763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а</w:t>
            </w:r>
            <w:r w:rsidRPr="001B7635">
              <w:rPr>
                <w:rFonts w:ascii="Times New Roman" w:hAnsi="Times New Roman" w:cs="Times New Roman"/>
                <w:sz w:val="28"/>
                <w:szCs w:val="28"/>
              </w:rPr>
              <w:t>дминистративного обследова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объекта земельных отношений</w:t>
            </w:r>
          </w:p>
        </w:tc>
        <w:tc>
          <w:tcPr>
            <w:tcW w:w="3969" w:type="dxa"/>
          </w:tcPr>
          <w:p w:rsidR="00E5097C" w:rsidRDefault="001B7635" w:rsidP="001B7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           от 18.03.2015 г. № 251    (пункты 8, 9 Правил проведения административного обследования объектов з</w:t>
            </w:r>
            <w:r w:rsidR="004D2244">
              <w:rPr>
                <w:rFonts w:ascii="Times New Roman" w:hAnsi="Times New Roman" w:cs="Times New Roman"/>
                <w:sz w:val="28"/>
                <w:szCs w:val="28"/>
              </w:rPr>
              <w:t xml:space="preserve">емельных отношений, приложение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 акта)</w:t>
            </w:r>
          </w:p>
        </w:tc>
      </w:tr>
      <w:tr w:rsidR="00B32C27" w:rsidTr="005C7CF2">
        <w:tc>
          <w:tcPr>
            <w:tcW w:w="594" w:type="dxa"/>
          </w:tcPr>
          <w:p w:rsidR="00B32C27" w:rsidRDefault="00357559" w:rsidP="005C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B32C27" w:rsidRDefault="00272203" w:rsidP="0027220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выявленных в ходе проведения плановых (рейдовых) осмотров, обследований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Федеральный закон от 26.12.2008 г.        № 284-ФЗ </w:t>
            </w:r>
            <w:r w:rsidR="00513ED5">
              <w:rPr>
                <w:rFonts w:ascii="Times New Roman" w:hAnsi="Times New Roman" w:cs="Times New Roman"/>
                <w:sz w:val="28"/>
                <w:szCs w:val="28"/>
              </w:rPr>
              <w:t>(доводится в письменной форме до сведения руководителя (заместителя) органа муниципального земельного контроля)</w:t>
            </w:r>
            <w:proofErr w:type="gramEnd"/>
          </w:p>
        </w:tc>
        <w:tc>
          <w:tcPr>
            <w:tcW w:w="3969" w:type="dxa"/>
          </w:tcPr>
          <w:p w:rsidR="00272203" w:rsidRDefault="00272203" w:rsidP="0027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</w:t>
            </w:r>
            <w:r w:rsidR="00E5097C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097C">
              <w:rPr>
                <w:rFonts w:ascii="Times New Roman" w:hAnsi="Times New Roman" w:cs="Times New Roman"/>
                <w:sz w:val="28"/>
                <w:szCs w:val="28"/>
              </w:rPr>
              <w:t>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9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14.04.2015 г. № 136</w:t>
            </w:r>
          </w:p>
          <w:p w:rsidR="00272203" w:rsidRDefault="00272203" w:rsidP="0027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2.15</w:t>
            </w:r>
            <w:r w:rsidR="00357559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осуществления муниципального земельного контроля на территории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2C27" w:rsidRDefault="00B32C27" w:rsidP="005C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C27" w:rsidTr="005C7CF2">
        <w:tc>
          <w:tcPr>
            <w:tcW w:w="594" w:type="dxa"/>
          </w:tcPr>
          <w:p w:rsidR="00B32C27" w:rsidRDefault="00357559" w:rsidP="005C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513ED5" w:rsidRPr="00513ED5" w:rsidRDefault="00513ED5" w:rsidP="00513ED5">
            <w:pPr>
              <w:pStyle w:val="1"/>
              <w:ind w:right="-1" w:firstLine="54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513ED5">
              <w:rPr>
                <w:b w:val="0"/>
                <w:sz w:val="28"/>
                <w:szCs w:val="28"/>
              </w:rPr>
              <w:t xml:space="preserve">Предложение должностного лица о принятии решения о направлении предостережения о недопустимости нарушения обязательных требований </w:t>
            </w:r>
            <w:r>
              <w:rPr>
                <w:b w:val="0"/>
                <w:sz w:val="28"/>
                <w:szCs w:val="28"/>
              </w:rPr>
              <w:t xml:space="preserve">    </w:t>
            </w:r>
            <w:r w:rsidRPr="00513ED5">
              <w:rPr>
                <w:b w:val="0"/>
                <w:sz w:val="28"/>
                <w:szCs w:val="28"/>
              </w:rPr>
              <w:t>(в целях пресечения выявленных нарушений)</w:t>
            </w:r>
          </w:p>
          <w:p w:rsidR="00513ED5" w:rsidRPr="00513ED5" w:rsidRDefault="00513ED5" w:rsidP="00513ED5">
            <w:pPr>
              <w:pStyle w:val="1"/>
              <w:ind w:right="-1" w:firstLine="54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513ED5">
              <w:rPr>
                <w:b w:val="0"/>
                <w:sz w:val="28"/>
                <w:szCs w:val="28"/>
              </w:rPr>
              <w:t>П</w:t>
            </w:r>
            <w:r>
              <w:rPr>
                <w:b w:val="0"/>
                <w:sz w:val="28"/>
                <w:szCs w:val="28"/>
              </w:rPr>
              <w:t xml:space="preserve">редостережение </w:t>
            </w:r>
            <w:r w:rsidRPr="00513ED5">
              <w:rPr>
                <w:b w:val="0"/>
                <w:sz w:val="28"/>
                <w:szCs w:val="28"/>
              </w:rPr>
              <w:t>о недопустимости нарушения обязательных требований</w:t>
            </w:r>
          </w:p>
          <w:p w:rsidR="00B32C27" w:rsidRPr="00513ED5" w:rsidRDefault="00B32C27" w:rsidP="00513ED5">
            <w:pPr>
              <w:ind w:left="-57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2C27" w:rsidRDefault="00513ED5" w:rsidP="005C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                от 26.12.2008 г. № 284-ФЗ    (статья 8.2), постановление Правительства Российской Федерации от 10.02.2017 г.       № 166 (Правила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предостережения)</w:t>
            </w:r>
          </w:p>
        </w:tc>
      </w:tr>
    </w:tbl>
    <w:p w:rsidR="00B83839" w:rsidRDefault="00B83839" w:rsidP="00B8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39" w:rsidRPr="00B83839" w:rsidRDefault="00B83839" w:rsidP="00B8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39">
        <w:rPr>
          <w:rFonts w:ascii="Times New Roman" w:hAnsi="Times New Roman" w:cs="Times New Roman"/>
          <w:sz w:val="28"/>
          <w:szCs w:val="28"/>
        </w:rPr>
        <w:t>*Указанные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244">
        <w:rPr>
          <w:rFonts w:ascii="Times New Roman" w:hAnsi="Times New Roman" w:cs="Times New Roman"/>
          <w:sz w:val="28"/>
          <w:szCs w:val="28"/>
        </w:rPr>
        <w:t xml:space="preserve">(за исключением акта административного обследования земельных отношений) также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Башкортостан вместе с материалами по проведению внеплановых проверок</w:t>
      </w:r>
      <w:bookmarkStart w:id="0" w:name="_GoBack"/>
      <w:bookmarkEnd w:id="0"/>
    </w:p>
    <w:sectPr w:rsidR="00B83839" w:rsidRPr="00B83839" w:rsidSect="00BB5960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8E" w:rsidRDefault="0052648E">
      <w:pPr>
        <w:spacing w:after="0" w:line="240" w:lineRule="auto"/>
      </w:pPr>
      <w:r>
        <w:separator/>
      </w:r>
    </w:p>
  </w:endnote>
  <w:endnote w:type="continuationSeparator" w:id="0">
    <w:p w:rsidR="0052648E" w:rsidRDefault="0052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8E" w:rsidRDefault="0052648E">
      <w:pPr>
        <w:spacing w:after="0" w:line="240" w:lineRule="auto"/>
      </w:pPr>
      <w:r>
        <w:separator/>
      </w:r>
    </w:p>
  </w:footnote>
  <w:footnote w:type="continuationSeparator" w:id="0">
    <w:p w:rsidR="0052648E" w:rsidRDefault="0052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702750"/>
      <w:docPartObj>
        <w:docPartGallery w:val="Page Numbers (Top of Page)"/>
        <w:docPartUnique/>
      </w:docPartObj>
    </w:sdtPr>
    <w:sdtEndPr/>
    <w:sdtContent>
      <w:p w:rsidR="00DE563E" w:rsidRDefault="00FD50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426">
          <w:rPr>
            <w:noProof/>
          </w:rPr>
          <w:t>2</w:t>
        </w:r>
        <w:r>
          <w:fldChar w:fldCharType="end"/>
        </w:r>
      </w:p>
    </w:sdtContent>
  </w:sdt>
  <w:p w:rsidR="00DE563E" w:rsidRDefault="005264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4D3F"/>
    <w:multiLevelType w:val="hybridMultilevel"/>
    <w:tmpl w:val="BB30BC7E"/>
    <w:lvl w:ilvl="0" w:tplc="2FE268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36F35"/>
    <w:multiLevelType w:val="hybridMultilevel"/>
    <w:tmpl w:val="70ACE2E0"/>
    <w:lvl w:ilvl="0" w:tplc="40DCB2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F0D59"/>
    <w:multiLevelType w:val="hybridMultilevel"/>
    <w:tmpl w:val="C2445126"/>
    <w:lvl w:ilvl="0" w:tplc="9D3214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9"/>
    <w:rsid w:val="000753AB"/>
    <w:rsid w:val="001B7635"/>
    <w:rsid w:val="0026600E"/>
    <w:rsid w:val="00272203"/>
    <w:rsid w:val="00357559"/>
    <w:rsid w:val="00386426"/>
    <w:rsid w:val="004D2244"/>
    <w:rsid w:val="00513ED5"/>
    <w:rsid w:val="0052648E"/>
    <w:rsid w:val="00792A19"/>
    <w:rsid w:val="00823126"/>
    <w:rsid w:val="00873DC2"/>
    <w:rsid w:val="00B32C27"/>
    <w:rsid w:val="00B83839"/>
    <w:rsid w:val="00BB5960"/>
    <w:rsid w:val="00BF1FBE"/>
    <w:rsid w:val="00E5097C"/>
    <w:rsid w:val="00EB0F19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19"/>
  </w:style>
  <w:style w:type="paragraph" w:styleId="1">
    <w:name w:val="heading 1"/>
    <w:basedOn w:val="a"/>
    <w:next w:val="a"/>
    <w:link w:val="10"/>
    <w:uiPriority w:val="99"/>
    <w:qFormat/>
    <w:rsid w:val="00513ED5"/>
    <w:pPr>
      <w:keepNext/>
      <w:spacing w:after="0" w:line="240" w:lineRule="auto"/>
      <w:ind w:right="-54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F19"/>
  </w:style>
  <w:style w:type="character" w:customStyle="1" w:styleId="10">
    <w:name w:val="Заголовок 1 Знак"/>
    <w:basedOn w:val="a0"/>
    <w:link w:val="1"/>
    <w:uiPriority w:val="99"/>
    <w:rsid w:val="00513ED5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B83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19"/>
  </w:style>
  <w:style w:type="paragraph" w:styleId="1">
    <w:name w:val="heading 1"/>
    <w:basedOn w:val="a"/>
    <w:next w:val="a"/>
    <w:link w:val="10"/>
    <w:uiPriority w:val="99"/>
    <w:qFormat/>
    <w:rsid w:val="00513ED5"/>
    <w:pPr>
      <w:keepNext/>
      <w:spacing w:after="0" w:line="240" w:lineRule="auto"/>
      <w:ind w:right="-54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F19"/>
  </w:style>
  <w:style w:type="character" w:customStyle="1" w:styleId="10">
    <w:name w:val="Заголовок 1 Знак"/>
    <w:basedOn w:val="a0"/>
    <w:link w:val="1"/>
    <w:uiPriority w:val="99"/>
    <w:rsid w:val="00513ED5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B8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Гнездин Алексей Николаевич</cp:lastModifiedBy>
  <cp:revision>6</cp:revision>
  <cp:lastPrinted>2019-01-31T04:24:00Z</cp:lastPrinted>
  <dcterms:created xsi:type="dcterms:W3CDTF">2019-01-30T09:31:00Z</dcterms:created>
  <dcterms:modified xsi:type="dcterms:W3CDTF">2019-01-31T04:25:00Z</dcterms:modified>
</cp:coreProperties>
</file>