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0C7823"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0C7823"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0C7823">
        <w:rPr>
          <w:rFonts w:ascii="Arial" w:eastAsiaTheme="minorHAnsi" w:hAnsi="Arial" w:cs="Arial"/>
          <w:color w:val="auto"/>
          <w:sz w:val="20"/>
          <w:szCs w:val="20"/>
        </w:rPr>
        <w:t>от 10 июля 2018 г. N 800</w:t>
      </w:r>
    </w:p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0C7823">
        <w:rPr>
          <w:rFonts w:ascii="Arial" w:eastAsiaTheme="minorHAnsi" w:hAnsi="Arial" w:cs="Arial"/>
          <w:color w:val="auto"/>
          <w:sz w:val="20"/>
          <w:szCs w:val="20"/>
        </w:rPr>
        <w:t>О ПРОВЕДЕНИИ РЕКУЛЬТИВАЦИИ И КОНСЕРВАЦИИ ЗЕМЕЛЬ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 w:rsidRPr="000C7823">
          <w:rPr>
            <w:rFonts w:ascii="Arial" w:hAnsi="Arial" w:cs="Arial"/>
            <w:sz w:val="20"/>
            <w:szCs w:val="20"/>
          </w:rPr>
          <w:t>пунктами 6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r:id="rId7" w:history="1">
        <w:r w:rsidRPr="000C7823">
          <w:rPr>
            <w:rFonts w:ascii="Arial" w:hAnsi="Arial" w:cs="Arial"/>
            <w:sz w:val="20"/>
            <w:szCs w:val="20"/>
          </w:rPr>
          <w:t>7 статьи 13</w:t>
        </w:r>
      </w:hyperlink>
      <w:r w:rsidRPr="000C7823">
        <w:rPr>
          <w:rFonts w:ascii="Arial" w:hAnsi="Arial" w:cs="Arial"/>
          <w:sz w:val="20"/>
          <w:szCs w:val="20"/>
        </w:rPr>
        <w:t xml:space="preserve"> Земельного кодекса Российской Федерации Правительство Российской Федерации постановляет: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6" w:history="1">
        <w:r w:rsidRPr="000C7823">
          <w:rPr>
            <w:rFonts w:ascii="Arial" w:hAnsi="Arial" w:cs="Arial"/>
            <w:sz w:val="20"/>
            <w:szCs w:val="20"/>
          </w:rPr>
          <w:t>Правила</w:t>
        </w:r>
      </w:hyperlink>
      <w:r w:rsidRPr="000C7823">
        <w:rPr>
          <w:rFonts w:ascii="Arial" w:hAnsi="Arial" w:cs="Arial"/>
          <w:sz w:val="20"/>
          <w:szCs w:val="20"/>
        </w:rPr>
        <w:t xml:space="preserve"> проведения рекультивации и консервации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2. Признать утратившими силу: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0C7823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0C7823">
        <w:rPr>
          <w:rFonts w:ascii="Arial" w:hAnsi="Arial" w:cs="Arial"/>
          <w:sz w:val="20"/>
          <w:szCs w:val="20"/>
        </w:rPr>
        <w:t xml:space="preserve"> Правительства Российской Федерации от 23 февраля 1994 г. N 140 "О рекультивации земель, снятии, сохранении и рациональном использовании плодородного слоя почвы" (Собрание актов Президента и Правительства Российской Федерации, 1994, N 10, ст. 779);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0C7823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0C7823">
        <w:rPr>
          <w:rFonts w:ascii="Arial" w:hAnsi="Arial" w:cs="Arial"/>
          <w:sz w:val="20"/>
          <w:szCs w:val="20"/>
        </w:rPr>
        <w:t xml:space="preserve"> Правительства Российской Федерации от 2 октября 2002 г. N 830 "Об утверждении Положения о порядке консервации земель с изъятием их из оборота" (Собрание законодательства Российской Федерации, 2002, N 47, ст. 4676).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Председатель Правительства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Российской Федерации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Д.МЕДВЕДЕВ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Утверждены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Российской Федерации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от 10 июля 2018 г. N 800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6"/>
      <w:bookmarkEnd w:id="0"/>
      <w:r w:rsidRPr="000C7823">
        <w:rPr>
          <w:rFonts w:ascii="Arial" w:eastAsiaTheme="minorHAnsi" w:hAnsi="Arial" w:cs="Arial"/>
          <w:color w:val="auto"/>
          <w:sz w:val="20"/>
          <w:szCs w:val="20"/>
        </w:rPr>
        <w:t>ПРАВИЛА ПРОВЕДЕНИЯ РЕКУЛЬТИВАЦИИ И КОНСЕРВАЦИИ ЗЕМЕЛЬ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1. Настоящие Правила устанавливают порядок проведения рекультивации и консервации земель и в равной мере распространяются на земли и земельные участки.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2. Понятия, используемые в настоящих Правилах, означают следующее: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"деградация земель" - ухудшение качества земель в результате негативного воздействия хозяйственной и (или) иной деятельности, природных и (или) антропогенных факторов;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"консервация земель" - мероприятия по уменьшению степени деградации земель, предотвращению их дальнейшей деградации и (или) негативного воздействия нарушенных земель на окружающую среду, осуществляемые при прекращении использования нарушенных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"нарушение почвенного слоя" - снятие или уничтожение почвенного слоя;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"нарушенные земли" - земли, деградация которых привела к невозможности их использования в соответствии с целевым назначением и разрешенным использованием;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"плодородный слой почвы" - верхняя </w:t>
      </w:r>
      <w:proofErr w:type="spellStart"/>
      <w:r w:rsidRPr="000C7823">
        <w:rPr>
          <w:rFonts w:ascii="Arial" w:hAnsi="Arial" w:cs="Arial"/>
          <w:sz w:val="20"/>
          <w:szCs w:val="20"/>
        </w:rPr>
        <w:t>гумусированная</w:t>
      </w:r>
      <w:proofErr w:type="spellEnd"/>
      <w:r w:rsidRPr="000C7823">
        <w:rPr>
          <w:rFonts w:ascii="Arial" w:hAnsi="Arial" w:cs="Arial"/>
          <w:sz w:val="20"/>
          <w:szCs w:val="20"/>
        </w:rPr>
        <w:t xml:space="preserve"> часть почвенного слоя, обладающая наибольшим плодородием по отношению к более глубоким горизонтам;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"проект рекультивации земель" - документ, на основании которого проводится рекультивация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"проект консервации земель" - документ, на основании которого проводится консервация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lastRenderedPageBreak/>
        <w:t>"рекультивация земель" -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почвы, восстановления плодородного слоя почвы и создания защитных лесных насаждений.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"/>
      <w:bookmarkEnd w:id="1"/>
      <w:r w:rsidRPr="000C7823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0C7823">
        <w:rPr>
          <w:rFonts w:ascii="Arial" w:hAnsi="Arial" w:cs="Arial"/>
          <w:sz w:val="20"/>
          <w:szCs w:val="20"/>
        </w:rP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9"/>
      <w:bookmarkEnd w:id="2"/>
      <w:r w:rsidRPr="000C7823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0C7823">
        <w:rPr>
          <w:rFonts w:ascii="Arial" w:hAnsi="Arial" w:cs="Arial"/>
          <w:sz w:val="20"/>
          <w:szCs w:val="20"/>
        </w:rP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а) гражданами и юридическими лицами - собственниками земельных участков;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1"/>
      <w:bookmarkEnd w:id="3"/>
      <w:r w:rsidRPr="000C7823">
        <w:rPr>
          <w:rFonts w:ascii="Arial" w:hAnsi="Arial" w:cs="Arial"/>
          <w:sz w:val="20"/>
          <w:szCs w:val="20"/>
        </w:rP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2"/>
      <w:bookmarkEnd w:id="4"/>
      <w:proofErr w:type="gramStart"/>
      <w:r w:rsidRPr="000C7823">
        <w:rPr>
          <w:rFonts w:ascii="Arial" w:hAnsi="Arial" w:cs="Arial"/>
          <w:sz w:val="20"/>
          <w:szCs w:val="20"/>
        </w:rPr>
        <w:t>в) исполнительными органами государственной власти и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C7823">
        <w:rPr>
          <w:rFonts w:ascii="Arial" w:hAnsi="Arial" w:cs="Arial"/>
          <w:sz w:val="20"/>
          <w:szCs w:val="20"/>
        </w:rPr>
        <w:t>случае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3"/>
      <w:bookmarkEnd w:id="5"/>
      <w:r w:rsidRPr="000C7823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0C7823">
        <w:rPr>
          <w:rFonts w:ascii="Arial" w:hAnsi="Arial" w:cs="Arial"/>
          <w:sz w:val="20"/>
          <w:szCs w:val="20"/>
        </w:rPr>
        <w:t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0C7823">
        <w:rPr>
          <w:rFonts w:ascii="Arial" w:hAnsi="Arial" w:cs="Arial"/>
          <w:sz w:val="20"/>
          <w:szCs w:val="20"/>
        </w:rPr>
        <w:t xml:space="preserve">Рекультивации в обязательном порядке подлежат нарушенные земли в случаях, предусмотренных Земельным </w:t>
      </w:r>
      <w:hyperlink r:id="rId10" w:history="1">
        <w:r w:rsidRPr="000C7823">
          <w:rPr>
            <w:rFonts w:ascii="Arial" w:hAnsi="Arial" w:cs="Arial"/>
            <w:sz w:val="20"/>
            <w:szCs w:val="20"/>
          </w:rPr>
          <w:t>кодексом</w:t>
        </w:r>
      </w:hyperlink>
      <w:r w:rsidRPr="000C7823">
        <w:rPr>
          <w:rFonts w:ascii="Arial" w:hAnsi="Arial" w:cs="Arial"/>
          <w:sz w:val="20"/>
          <w:szCs w:val="20"/>
        </w:rPr>
        <w:t xml:space="preserve"> Российской Федерации, Лесным </w:t>
      </w:r>
      <w:hyperlink r:id="rId11" w:history="1">
        <w:r w:rsidRPr="000C7823">
          <w:rPr>
            <w:rFonts w:ascii="Arial" w:hAnsi="Arial" w:cs="Arial"/>
            <w:sz w:val="20"/>
            <w:szCs w:val="20"/>
          </w:rPr>
          <w:t>кодексом</w:t>
        </w:r>
      </w:hyperlink>
      <w:r w:rsidRPr="000C7823">
        <w:rPr>
          <w:rFonts w:ascii="Arial" w:hAnsi="Arial" w:cs="Arial"/>
          <w:sz w:val="20"/>
          <w:szCs w:val="20"/>
        </w:rP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45"/>
      <w:bookmarkEnd w:id="6"/>
      <w:r w:rsidRPr="000C7823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0C7823">
        <w:rPr>
          <w:rFonts w:ascii="Arial" w:hAnsi="Arial" w:cs="Arial"/>
          <w:sz w:val="20"/>
          <w:szCs w:val="20"/>
        </w:rP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</w:t>
      </w:r>
      <w:r w:rsidRPr="000C7823">
        <w:rPr>
          <w:rFonts w:ascii="Arial" w:hAnsi="Arial" w:cs="Arial"/>
          <w:sz w:val="20"/>
          <w:szCs w:val="20"/>
        </w:rPr>
        <w:lastRenderedPageBreak/>
        <w:t xml:space="preserve">таких последствий путем рекультивации земель в целях обеспечения соблюдения требований, предусмотренных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невозможно в течение 15 лет.</w:t>
      </w:r>
      <w:proofErr w:type="gramEnd"/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8. Рекультивация земель, консервация земель осуществляются в соответствии с </w:t>
      </w:r>
      <w:proofErr w:type="gramStart"/>
      <w:r w:rsidRPr="000C7823">
        <w:rPr>
          <w:rFonts w:ascii="Arial" w:hAnsi="Arial" w:cs="Arial"/>
          <w:sz w:val="20"/>
          <w:szCs w:val="20"/>
        </w:rPr>
        <w:t>утвержденными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C7823">
        <w:rPr>
          <w:rFonts w:ascii="Arial" w:hAnsi="Arial" w:cs="Arial"/>
          <w:sz w:val="20"/>
          <w:szCs w:val="20"/>
        </w:rP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9. </w:t>
      </w:r>
      <w:proofErr w:type="gramStart"/>
      <w:r w:rsidRPr="000C7823">
        <w:rPr>
          <w:rFonts w:ascii="Arial" w:hAnsi="Arial" w:cs="Arial"/>
          <w:sz w:val="20"/>
          <w:szCs w:val="20"/>
        </w:rP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рекультивации земель для каждого этапа работ.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10.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11.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12. Проект консервации земель подготавливается в виде отдельного документа.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13. Разработка проекта рекультивации земель, проекта консервации земель осуществляется с учетом: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в) целевого назначения и разрешенного использования нарушенных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14. Проект рекультивации земель, проект консервации земель содержат следующие разделы: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а) раздел "Пояснительная записка", включающий: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описание исходных условий </w:t>
      </w:r>
      <w:proofErr w:type="spellStart"/>
      <w:r w:rsidRPr="000C7823">
        <w:rPr>
          <w:rFonts w:ascii="Arial" w:hAnsi="Arial" w:cs="Arial"/>
          <w:sz w:val="20"/>
          <w:szCs w:val="20"/>
        </w:rPr>
        <w:t>рекультивируемых</w:t>
      </w:r>
      <w:proofErr w:type="spellEnd"/>
      <w:r w:rsidRPr="000C7823">
        <w:rPr>
          <w:rFonts w:ascii="Arial" w:hAnsi="Arial" w:cs="Arial"/>
          <w:sz w:val="20"/>
          <w:szCs w:val="20"/>
        </w:rPr>
        <w:t>, консервируемых земель, их площадь, месторасположение, степень и характер деградации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lastRenderedPageBreak/>
        <w:t>информацию о правообладателях земельных участков;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Федерации, территории традиционного природопользования коренных малочисленных народов Севера, Сибири и Дальнего Востока Российской Федерации и другие);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б) раздел "Эколого-экономическое обоснование рекультивации земель, консервации земель", включающий: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обоснование невозможности обеспечения соответствия земель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в) раздел "Содержание, объемы и график работ по рекультивации земель, консервации земель", включающий: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описание последовательности и объема проведения работ по рекультивации земель, консервации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сроки проведения работ по рекультивации земель, консервации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планируемые сроки окончания работ по рекультивации земель, консервации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г) раздел "Сметные расчеты (локальные и сводные) затрат на проведение работ по рекультивации земель, консервации земель" содержит локальные и сводные сметные 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5"/>
      <w:bookmarkEnd w:id="7"/>
      <w:r w:rsidRPr="000C7823">
        <w:rPr>
          <w:rFonts w:ascii="Arial" w:hAnsi="Arial" w:cs="Arial"/>
          <w:sz w:val="20"/>
          <w:szCs w:val="20"/>
        </w:rPr>
        <w:t xml:space="preserve">15.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ar92" w:history="1">
        <w:r w:rsidRPr="000C7823">
          <w:rPr>
            <w:rFonts w:ascii="Arial" w:hAnsi="Arial" w:cs="Arial"/>
            <w:sz w:val="20"/>
            <w:szCs w:val="20"/>
          </w:rPr>
          <w:t>пунктом 23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проект консервации земель до их утверждения подлежат согласованию </w:t>
      </w:r>
      <w:proofErr w:type="gramStart"/>
      <w:r w:rsidRPr="000C7823">
        <w:rPr>
          <w:rFonts w:ascii="Arial" w:hAnsi="Arial" w:cs="Arial"/>
          <w:sz w:val="20"/>
          <w:szCs w:val="20"/>
        </w:rPr>
        <w:t>с</w:t>
      </w:r>
      <w:proofErr w:type="gramEnd"/>
      <w:r w:rsidRPr="000C7823">
        <w:rPr>
          <w:rFonts w:ascii="Arial" w:hAnsi="Arial" w:cs="Arial"/>
          <w:sz w:val="20"/>
          <w:szCs w:val="20"/>
        </w:rPr>
        <w:t>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пунктом 3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не является собственником земельного участка;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пунктом 3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не является таким арендатором, землепользователем, землевладельцем;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lastRenderedPageBreak/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пункте 3</w:t>
        </w:r>
      </w:hyperlink>
      <w:r w:rsidRPr="000C7823">
        <w:rPr>
          <w:rFonts w:ascii="Arial" w:hAnsi="Arial" w:cs="Arial"/>
          <w:sz w:val="20"/>
          <w:szCs w:val="20"/>
        </w:rPr>
        <w:t xml:space="preserve"> или </w:t>
      </w:r>
      <w:hyperlink w:anchor="Par41" w:history="1">
        <w:r w:rsidRPr="000C7823">
          <w:rPr>
            <w:rFonts w:ascii="Arial" w:hAnsi="Arial" w:cs="Arial"/>
            <w:sz w:val="20"/>
            <w:szCs w:val="20"/>
          </w:rPr>
          <w:t>подпункте "б" пункта 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9"/>
      <w:bookmarkEnd w:id="8"/>
      <w:r w:rsidRPr="000C7823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0C7823">
        <w:rPr>
          <w:rFonts w:ascii="Arial" w:hAnsi="Arial" w:cs="Arial"/>
          <w:sz w:val="20"/>
          <w:szCs w:val="20"/>
        </w:rP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пунктами 3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w:anchor="Par39" w:history="1">
        <w:r w:rsidRPr="000C7823">
          <w:rPr>
            <w:rFonts w:ascii="Arial" w:hAnsi="Arial" w:cs="Arial"/>
            <w:sz w:val="20"/>
            <w:szCs w:val="20"/>
          </w:rPr>
          <w:t>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 (далее - заявитель), лицам, указанным в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пункте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"Интернет".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17.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Pr="000C7823">
        <w:rPr>
          <w:rFonts w:ascii="Arial" w:hAnsi="Arial" w:cs="Arial"/>
          <w:sz w:val="20"/>
          <w:szCs w:val="20"/>
        </w:rPr>
        <w:t>рекультивируемых</w:t>
      </w:r>
      <w:proofErr w:type="spellEnd"/>
      <w:r w:rsidRPr="000C7823">
        <w:rPr>
          <w:rFonts w:ascii="Arial" w:hAnsi="Arial" w:cs="Arial"/>
          <w:sz w:val="20"/>
          <w:szCs w:val="20"/>
        </w:rPr>
        <w:t xml:space="preserve"> земель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ar45" w:history="1">
        <w:r w:rsidRPr="000C7823">
          <w:rPr>
            <w:rFonts w:ascii="Arial" w:hAnsi="Arial" w:cs="Arial"/>
            <w:sz w:val="20"/>
            <w:szCs w:val="20"/>
          </w:rPr>
          <w:t>пунктом 7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18. </w:t>
      </w:r>
      <w:proofErr w:type="gramStart"/>
      <w:r w:rsidRPr="000C7823">
        <w:rPr>
          <w:rFonts w:ascii="Arial" w:hAnsi="Arial" w:cs="Arial"/>
          <w:sz w:val="20"/>
          <w:szCs w:val="20"/>
        </w:rP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пункте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19. Лица, указанные в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пункте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</w:t>
      </w:r>
      <w:proofErr w:type="gramStart"/>
      <w:r w:rsidRPr="000C7823">
        <w:rPr>
          <w:rFonts w:ascii="Arial" w:hAnsi="Arial" w:cs="Arial"/>
          <w:sz w:val="20"/>
          <w:szCs w:val="20"/>
        </w:rPr>
        <w:t>возможно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путем рекультивации таких земель в течение 15 лет;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г) площадь </w:t>
      </w:r>
      <w:proofErr w:type="spellStart"/>
      <w:r w:rsidRPr="000C7823">
        <w:rPr>
          <w:rFonts w:ascii="Arial" w:hAnsi="Arial" w:cs="Arial"/>
          <w:sz w:val="20"/>
          <w:szCs w:val="20"/>
        </w:rPr>
        <w:t>рекультивируемых</w:t>
      </w:r>
      <w:proofErr w:type="spellEnd"/>
      <w:r w:rsidRPr="000C7823">
        <w:rPr>
          <w:rFonts w:ascii="Arial" w:hAnsi="Arial" w:cs="Arial"/>
          <w:sz w:val="20"/>
          <w:szCs w:val="20"/>
        </w:rPr>
        <w:t>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C7823">
        <w:rPr>
          <w:rFonts w:ascii="Arial" w:hAnsi="Arial" w:cs="Arial"/>
          <w:sz w:val="20"/>
          <w:szCs w:val="20"/>
        </w:rPr>
        <w:t>д</w:t>
      </w:r>
      <w:proofErr w:type="spellEnd"/>
      <w:r w:rsidRPr="000C7823">
        <w:rPr>
          <w:rFonts w:ascii="Arial" w:hAnsi="Arial" w:cs="Arial"/>
          <w:sz w:val="20"/>
          <w:szCs w:val="20"/>
        </w:rPr>
        <w:t xml:space="preserve">) раздел "Пояснительная записка" проекта рекультивации земель, проекта консервации земель содержит недостоверные сведения о </w:t>
      </w:r>
      <w:proofErr w:type="spellStart"/>
      <w:r w:rsidRPr="000C7823">
        <w:rPr>
          <w:rFonts w:ascii="Arial" w:hAnsi="Arial" w:cs="Arial"/>
          <w:sz w:val="20"/>
          <w:szCs w:val="20"/>
        </w:rPr>
        <w:t>рекультивируемых</w:t>
      </w:r>
      <w:proofErr w:type="spellEnd"/>
      <w:r w:rsidRPr="000C7823">
        <w:rPr>
          <w:rFonts w:ascii="Arial" w:hAnsi="Arial" w:cs="Arial"/>
          <w:sz w:val="20"/>
          <w:szCs w:val="20"/>
        </w:rPr>
        <w:t>, консервируемых землях и земельных участках;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9"/>
      <w:bookmarkEnd w:id="9"/>
      <w:r w:rsidRPr="000C7823">
        <w:rPr>
          <w:rFonts w:ascii="Arial" w:hAnsi="Arial" w:cs="Arial"/>
          <w:sz w:val="20"/>
          <w:szCs w:val="20"/>
        </w:rPr>
        <w:t>20.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21.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3 месяца со дня поступления заявителю уведомления об отказе в согласовании.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lastRenderedPageBreak/>
        <w:t xml:space="preserve">22.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пункте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подлежат направлению на повторное согласование в соответствии с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пунктами 15</w:t>
        </w:r>
      </w:hyperlink>
      <w:r w:rsidRPr="000C7823">
        <w:rPr>
          <w:rFonts w:ascii="Arial" w:hAnsi="Arial" w:cs="Arial"/>
          <w:sz w:val="20"/>
          <w:szCs w:val="20"/>
        </w:rPr>
        <w:t xml:space="preserve"> - </w:t>
      </w:r>
      <w:hyperlink w:anchor="Par89" w:history="1">
        <w:r w:rsidRPr="000C7823">
          <w:rPr>
            <w:rFonts w:ascii="Arial" w:hAnsi="Arial" w:cs="Arial"/>
            <w:sz w:val="20"/>
            <w:szCs w:val="20"/>
          </w:rPr>
          <w:t>20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2"/>
      <w:bookmarkEnd w:id="10"/>
      <w:r w:rsidRPr="000C7823">
        <w:rPr>
          <w:rFonts w:ascii="Arial" w:hAnsi="Arial" w:cs="Arial"/>
          <w:sz w:val="20"/>
          <w:szCs w:val="20"/>
        </w:rPr>
        <w:t>23.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24. Лица, исполнительные органы государственной власти, органы местного самоуправления, указанные в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пунктах 3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w:anchor="Par39" w:history="1">
        <w:r w:rsidRPr="000C7823">
          <w:rPr>
            <w:rFonts w:ascii="Arial" w:hAnsi="Arial" w:cs="Arial"/>
            <w:sz w:val="20"/>
            <w:szCs w:val="20"/>
          </w:rPr>
          <w:t>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пунктом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ar79" w:history="1">
        <w:r w:rsidRPr="000C7823">
          <w:rPr>
            <w:rFonts w:ascii="Arial" w:hAnsi="Arial" w:cs="Arial"/>
            <w:sz w:val="20"/>
            <w:szCs w:val="20"/>
          </w:rPr>
          <w:t>пункте 16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пункте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а также в следующие федеральные органы исполнительной власти: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4"/>
      <w:bookmarkEnd w:id="11"/>
      <w:r w:rsidRPr="000C7823">
        <w:rPr>
          <w:rFonts w:ascii="Arial" w:hAnsi="Arial" w:cs="Arial"/>
          <w:sz w:val="20"/>
          <w:szCs w:val="20"/>
        </w:rP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12" w:history="1">
        <w:r w:rsidRPr="000C7823">
          <w:rPr>
            <w:rFonts w:ascii="Arial" w:hAnsi="Arial" w:cs="Arial"/>
            <w:sz w:val="20"/>
            <w:szCs w:val="20"/>
          </w:rPr>
          <w:t>законом</w:t>
        </w:r>
      </w:hyperlink>
      <w:r w:rsidRPr="000C7823">
        <w:rPr>
          <w:rFonts w:ascii="Arial" w:hAnsi="Arial" w:cs="Arial"/>
          <w:sz w:val="20"/>
          <w:szCs w:val="20"/>
        </w:rPr>
        <w:t xml:space="preserve"> "Об обороте земель сельскохозяйственного назначения";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95"/>
      <w:bookmarkEnd w:id="12"/>
      <w:r w:rsidRPr="000C7823">
        <w:rPr>
          <w:rFonts w:ascii="Arial" w:hAnsi="Arial" w:cs="Arial"/>
          <w:sz w:val="20"/>
          <w:szCs w:val="20"/>
        </w:rP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ar94" w:history="1">
        <w:r w:rsidRPr="000C7823">
          <w:rPr>
            <w:rFonts w:ascii="Arial" w:hAnsi="Arial" w:cs="Arial"/>
            <w:sz w:val="20"/>
            <w:szCs w:val="20"/>
          </w:rPr>
          <w:t>подпункте "а"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настоящего пункта.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25. Исполнительный орган государственной власти или орган местного самоуправления, уполномоченные на предоставление находящихся в государственной или муниципальной собственности земельных участков,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26. </w:t>
      </w:r>
      <w:proofErr w:type="gramStart"/>
      <w:r w:rsidRPr="000C7823">
        <w:rPr>
          <w:rFonts w:ascii="Arial" w:hAnsi="Arial" w:cs="Arial"/>
          <w:sz w:val="20"/>
          <w:szCs w:val="20"/>
        </w:rPr>
        <w:t xml:space="preserve">Лица, исполнительные органы государственной власти, органы местного самоуправления, указанные в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пунктах 3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w:anchor="Par39" w:history="1">
        <w:r w:rsidRPr="000C7823">
          <w:rPr>
            <w:rFonts w:ascii="Arial" w:hAnsi="Arial" w:cs="Arial"/>
            <w:sz w:val="20"/>
            <w:szCs w:val="20"/>
          </w:rPr>
          <w:t>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7 месяцев: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98"/>
      <w:bookmarkEnd w:id="13"/>
      <w:r w:rsidRPr="000C7823">
        <w:rPr>
          <w:rFonts w:ascii="Arial" w:hAnsi="Arial" w:cs="Arial"/>
          <w:sz w:val="20"/>
          <w:szCs w:val="20"/>
        </w:rP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б) со дня совершения действия, в результате которого произошла деградация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в) со дня выявления деградации земель;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01"/>
      <w:bookmarkEnd w:id="14"/>
      <w:r w:rsidRPr="000C7823">
        <w:rPr>
          <w:rFonts w:ascii="Arial" w:hAnsi="Arial" w:cs="Arial"/>
          <w:sz w:val="20"/>
          <w:szCs w:val="20"/>
        </w:rP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27. Лица, исполнительные органы государственной власти, органы местного самоуправления, указанные в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пунктах 3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w:anchor="Par39" w:history="1">
        <w:r w:rsidRPr="000C7823">
          <w:rPr>
            <w:rFonts w:ascii="Arial" w:hAnsi="Arial" w:cs="Arial"/>
            <w:sz w:val="20"/>
            <w:szCs w:val="20"/>
          </w:rPr>
          <w:t>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7 месяцев со дня наступления событий, предусмотренных </w:t>
      </w:r>
      <w:hyperlink w:anchor="Par98" w:history="1">
        <w:r w:rsidRPr="000C7823">
          <w:rPr>
            <w:rFonts w:ascii="Arial" w:hAnsi="Arial" w:cs="Arial"/>
            <w:sz w:val="20"/>
            <w:szCs w:val="20"/>
          </w:rPr>
          <w:t>подпунктами "а"</w:t>
        </w:r>
      </w:hyperlink>
      <w:r w:rsidRPr="000C7823">
        <w:rPr>
          <w:rFonts w:ascii="Arial" w:hAnsi="Arial" w:cs="Arial"/>
          <w:sz w:val="20"/>
          <w:szCs w:val="20"/>
        </w:rPr>
        <w:t xml:space="preserve"> - </w:t>
      </w:r>
      <w:hyperlink w:anchor="Par101" w:history="1">
        <w:r w:rsidRPr="000C7823">
          <w:rPr>
            <w:rFonts w:ascii="Arial" w:hAnsi="Arial" w:cs="Arial"/>
            <w:sz w:val="20"/>
            <w:szCs w:val="20"/>
          </w:rPr>
          <w:t>"г" пункта 26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если достижение соответствия свойств земель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путем проведения рекультивации земель невозможно в течение 15 лет.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lastRenderedPageBreak/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в течение указанного срока.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28.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29.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ar42" w:history="1">
        <w:r w:rsidRPr="000C7823">
          <w:rPr>
            <w:rFonts w:ascii="Arial" w:hAnsi="Arial" w:cs="Arial"/>
            <w:sz w:val="20"/>
            <w:szCs w:val="20"/>
          </w:rPr>
          <w:t>подпунктом "в" пункта 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Правил), такое лицо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 w:rsidRPr="000C7823">
        <w:rPr>
          <w:rFonts w:ascii="Arial" w:hAnsi="Arial" w:cs="Arial"/>
          <w:sz w:val="20"/>
          <w:szCs w:val="20"/>
        </w:rPr>
        <w:t>этом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06"/>
      <w:bookmarkEnd w:id="15"/>
      <w:r w:rsidRPr="000C7823">
        <w:rPr>
          <w:rFonts w:ascii="Arial" w:hAnsi="Arial" w:cs="Arial"/>
          <w:sz w:val="20"/>
          <w:szCs w:val="20"/>
        </w:rPr>
        <w:t xml:space="preserve">30.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 w:rsidRPr="000C7823">
        <w:rPr>
          <w:rFonts w:ascii="Arial" w:hAnsi="Arial" w:cs="Arial"/>
          <w:sz w:val="20"/>
          <w:szCs w:val="20"/>
        </w:rPr>
        <w:t>который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пунктами 3</w:t>
        </w:r>
      </w:hyperlink>
      <w:r w:rsidRPr="000C7823">
        <w:rPr>
          <w:rFonts w:ascii="Arial" w:hAnsi="Arial" w:cs="Arial"/>
          <w:sz w:val="20"/>
          <w:szCs w:val="20"/>
        </w:rPr>
        <w:t xml:space="preserve"> или </w:t>
      </w:r>
      <w:hyperlink w:anchor="Par39" w:history="1">
        <w:r w:rsidRPr="000C7823">
          <w:rPr>
            <w:rFonts w:ascii="Arial" w:hAnsi="Arial" w:cs="Arial"/>
            <w:sz w:val="20"/>
            <w:szCs w:val="20"/>
          </w:rPr>
          <w:t>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 </w:t>
      </w:r>
      <w:proofErr w:type="gramStart"/>
      <w:r w:rsidRPr="000C7823">
        <w:rPr>
          <w:rFonts w:ascii="Arial" w:hAnsi="Arial" w:cs="Arial"/>
          <w:sz w:val="20"/>
          <w:szCs w:val="20"/>
        </w:rP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Обязательным приложением к акту являются: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б) финансовые документы, подтверждающие закупку материалов, оборудования и материально-технических средств.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09"/>
      <w:bookmarkEnd w:id="16"/>
      <w:r w:rsidRPr="000C7823">
        <w:rPr>
          <w:rFonts w:ascii="Arial" w:hAnsi="Arial" w:cs="Arial"/>
          <w:sz w:val="20"/>
          <w:szCs w:val="20"/>
        </w:rPr>
        <w:t xml:space="preserve">31. В срок не </w:t>
      </w:r>
      <w:proofErr w:type="gramStart"/>
      <w:r w:rsidRPr="000C7823">
        <w:rPr>
          <w:rFonts w:ascii="Arial" w:hAnsi="Arial" w:cs="Arial"/>
          <w:sz w:val="20"/>
          <w:szCs w:val="20"/>
        </w:rPr>
        <w:t>позднее</w:t>
      </w:r>
      <w:proofErr w:type="gramEnd"/>
      <w:r w:rsidRPr="000C7823">
        <w:rPr>
          <w:rFonts w:ascii="Arial" w:hAnsi="Arial" w:cs="Arial"/>
          <w:sz w:val="20"/>
          <w:szCs w:val="20"/>
        </w:rPr>
        <w:t xml:space="preserve"> чем 30 календарных дней со дня подписания акта, предусмотренного </w:t>
      </w:r>
      <w:hyperlink w:anchor="Par106" w:history="1">
        <w:r w:rsidRPr="000C7823">
          <w:rPr>
            <w:rFonts w:ascii="Arial" w:hAnsi="Arial" w:cs="Arial"/>
            <w:sz w:val="20"/>
            <w:szCs w:val="20"/>
          </w:rPr>
          <w:t>пунктом 30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ar38" w:history="1">
        <w:r w:rsidRPr="000C7823">
          <w:rPr>
            <w:rFonts w:ascii="Arial" w:hAnsi="Arial" w:cs="Arial"/>
            <w:sz w:val="20"/>
            <w:szCs w:val="20"/>
          </w:rPr>
          <w:t>пунктами 3</w:t>
        </w:r>
      </w:hyperlink>
      <w:r w:rsidRPr="000C7823">
        <w:rPr>
          <w:rFonts w:ascii="Arial" w:hAnsi="Arial" w:cs="Arial"/>
          <w:sz w:val="20"/>
          <w:szCs w:val="20"/>
        </w:rPr>
        <w:t xml:space="preserve"> или </w:t>
      </w:r>
      <w:hyperlink w:anchor="Par39" w:history="1">
        <w:r w:rsidRPr="000C7823">
          <w:rPr>
            <w:rFonts w:ascii="Arial" w:hAnsi="Arial" w:cs="Arial"/>
            <w:sz w:val="20"/>
            <w:szCs w:val="20"/>
          </w:rPr>
          <w:t>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ar75" w:history="1">
        <w:r w:rsidRPr="000C7823">
          <w:rPr>
            <w:rFonts w:ascii="Arial" w:hAnsi="Arial" w:cs="Arial"/>
            <w:sz w:val="20"/>
            <w:szCs w:val="20"/>
          </w:rPr>
          <w:t>пунктом 15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а также в федеральные органы исполнительной власти, указанные в </w:t>
      </w:r>
      <w:hyperlink w:anchor="Par94" w:history="1">
        <w:r w:rsidRPr="000C7823">
          <w:rPr>
            <w:rFonts w:ascii="Arial" w:hAnsi="Arial" w:cs="Arial"/>
            <w:sz w:val="20"/>
            <w:szCs w:val="20"/>
          </w:rPr>
          <w:t>подпунктах "а"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w:anchor="Par95" w:history="1">
        <w:r w:rsidRPr="000C7823">
          <w:rPr>
            <w:rFonts w:ascii="Arial" w:hAnsi="Arial" w:cs="Arial"/>
            <w:sz w:val="20"/>
            <w:szCs w:val="20"/>
          </w:rPr>
          <w:t>"б" пункта 24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32.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ar106" w:history="1">
        <w:r w:rsidRPr="000C7823">
          <w:rPr>
            <w:rFonts w:ascii="Arial" w:hAnsi="Arial" w:cs="Arial"/>
            <w:sz w:val="20"/>
            <w:szCs w:val="20"/>
          </w:rPr>
          <w:t>пунктов 30</w:t>
        </w:r>
      </w:hyperlink>
      <w:r w:rsidRPr="000C7823">
        <w:rPr>
          <w:rFonts w:ascii="Arial" w:hAnsi="Arial" w:cs="Arial"/>
          <w:sz w:val="20"/>
          <w:szCs w:val="20"/>
        </w:rPr>
        <w:t xml:space="preserve"> и </w:t>
      </w:r>
      <w:hyperlink w:anchor="Par109" w:history="1">
        <w:r w:rsidRPr="000C7823">
          <w:rPr>
            <w:rFonts w:ascii="Arial" w:hAnsi="Arial" w:cs="Arial"/>
            <w:sz w:val="20"/>
            <w:szCs w:val="20"/>
          </w:rPr>
          <w:t>31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 xml:space="preserve">33.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ar43" w:history="1">
        <w:r w:rsidRPr="000C7823">
          <w:rPr>
            <w:rFonts w:ascii="Arial" w:hAnsi="Arial" w:cs="Arial"/>
            <w:sz w:val="20"/>
            <w:szCs w:val="20"/>
          </w:rPr>
          <w:t>пунктом 5</w:t>
        </w:r>
      </w:hyperlink>
      <w:r w:rsidRPr="000C7823">
        <w:rPr>
          <w:rFonts w:ascii="Arial" w:hAnsi="Arial" w:cs="Arial"/>
          <w:sz w:val="20"/>
          <w:szCs w:val="20"/>
        </w:rPr>
        <w:t xml:space="preserve"> настоящих Правил, лицо, выполнившее такие работы, безвозмездно устраняет имеющиеся недостатки.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34.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t>35.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C7823">
        <w:rPr>
          <w:rFonts w:ascii="Arial" w:hAnsi="Arial" w:cs="Arial"/>
          <w:sz w:val="20"/>
          <w:szCs w:val="20"/>
        </w:rPr>
        <w:lastRenderedPageBreak/>
        <w:t>36.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законодательством Российской Федерации.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Источник публикации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Официальный интернет-портал правовой информации http://www.pravo.gov.ru, 12.07.2018,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"Собрание законодательства РФ", 16.07.2018, N 29, ст. 4441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Примечание к документу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 xml:space="preserve">Начало действия документа - </w:t>
      </w:r>
      <w:hyperlink r:id="rId13" w:history="1">
        <w:r w:rsidRPr="000C7823">
          <w:rPr>
            <w:rFonts w:ascii="Arial" w:hAnsi="Arial" w:cs="Arial"/>
            <w:bCs/>
            <w:sz w:val="20"/>
            <w:szCs w:val="20"/>
          </w:rPr>
          <w:t>20.07.2018</w:t>
        </w:r>
      </w:hyperlink>
      <w:r w:rsidRPr="000C7823">
        <w:rPr>
          <w:rFonts w:ascii="Arial" w:hAnsi="Arial" w:cs="Arial"/>
          <w:bCs/>
          <w:sz w:val="20"/>
          <w:szCs w:val="20"/>
        </w:rPr>
        <w:t>.</w:t>
      </w:r>
    </w:p>
    <w:p w:rsidR="000C7823" w:rsidRPr="000C7823" w:rsidRDefault="000C7823" w:rsidP="000C7823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Название документа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Постановление Правительства РФ от 10.07.2018 N 800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"О проведении рекультивации и консервации земель"</w:t>
      </w:r>
    </w:p>
    <w:p w:rsidR="000C7823" w:rsidRPr="000C7823" w:rsidRDefault="000C7823" w:rsidP="000C782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0"/>
          <w:szCs w:val="20"/>
        </w:rPr>
      </w:pPr>
      <w:r w:rsidRPr="000C7823">
        <w:rPr>
          <w:rFonts w:ascii="Arial" w:hAnsi="Arial" w:cs="Arial"/>
          <w:bCs/>
          <w:sz w:val="20"/>
          <w:szCs w:val="20"/>
        </w:rPr>
        <w:t>(вместе с "Правилами проведения рекультивации и консервации земель")</w:t>
      </w:r>
    </w:p>
    <w:p w:rsidR="00CC22D8" w:rsidRPr="000C7823" w:rsidRDefault="00CC22D8"/>
    <w:sectPr w:rsidR="00CC22D8" w:rsidRPr="000C7823" w:rsidSect="000C7823">
      <w:headerReference w:type="default" r:id="rId14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74" w:rsidRDefault="00341A74" w:rsidP="000C7823">
      <w:pPr>
        <w:spacing w:after="0" w:line="240" w:lineRule="auto"/>
      </w:pPr>
      <w:r>
        <w:separator/>
      </w:r>
    </w:p>
  </w:endnote>
  <w:endnote w:type="continuationSeparator" w:id="0">
    <w:p w:rsidR="00341A74" w:rsidRDefault="00341A74" w:rsidP="000C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74" w:rsidRDefault="00341A74" w:rsidP="000C7823">
      <w:pPr>
        <w:spacing w:after="0" w:line="240" w:lineRule="auto"/>
      </w:pPr>
      <w:r>
        <w:separator/>
      </w:r>
    </w:p>
  </w:footnote>
  <w:footnote w:type="continuationSeparator" w:id="0">
    <w:p w:rsidR="00341A74" w:rsidRDefault="00341A74" w:rsidP="000C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787"/>
      <w:docPartObj>
        <w:docPartGallery w:val="Page Numbers (Top of Page)"/>
        <w:docPartUnique/>
      </w:docPartObj>
    </w:sdtPr>
    <w:sdtContent>
      <w:p w:rsidR="000C7823" w:rsidRDefault="000C7823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7823" w:rsidRDefault="000C78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23"/>
    <w:rsid w:val="000C7823"/>
    <w:rsid w:val="00341A74"/>
    <w:rsid w:val="00C27DBB"/>
    <w:rsid w:val="00CC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823"/>
  </w:style>
  <w:style w:type="paragraph" w:styleId="a5">
    <w:name w:val="footer"/>
    <w:basedOn w:val="a"/>
    <w:link w:val="a6"/>
    <w:uiPriority w:val="99"/>
    <w:semiHidden/>
    <w:unhideWhenUsed/>
    <w:rsid w:val="000C7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DD76F71B33CDEB5B552F7270B9F27E1D50387088A90122293EACElFC" TargetMode="External"/><Relationship Id="rId13" Type="http://schemas.openxmlformats.org/officeDocument/2006/relationships/hyperlink" Target="consultantplus://offline/ref=F2BDD031E70845BC03895FF8920F851F0332810901BD5D40EBBC5E5961C75E139A71C3200D1A5DD1m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0DD76F71B33CDEB5B552F7270B9F27E1D7018103D8C71073C6E4EAE4E97FAA29C06A6D7643C6lBC" TargetMode="External"/><Relationship Id="rId12" Type="http://schemas.openxmlformats.org/officeDocument/2006/relationships/hyperlink" Target="consultantplus://offline/ref=210DD76F71B33CDEB5B552F7270B9F27E1D7018103DEC71073C6E4EAE4CEl9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DD76F71B33CDEB5B552F7270B9F27E1D7018103D8C71073C6E4EAE4E97FAA29C06A6D7643C6lAC" TargetMode="External"/><Relationship Id="rId11" Type="http://schemas.openxmlformats.org/officeDocument/2006/relationships/hyperlink" Target="consultantplus://offline/ref=210DD76F71B33CDEB5B552F7270B9F27E0DF078304DBC71073C6E4EAE4CEl9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0DD76F71B33CDEB5B552F7270B9F27E1D7018103D8C71073C6E4EAE4CEl9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0DD76F71B33CDEB5B552F7270B9F27E1DE068302D79A1A7B9FE8E8CEl3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4307</Words>
  <Characters>24553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</dc:creator>
  <cp:keywords/>
  <dc:description/>
  <cp:lastModifiedBy>z01</cp:lastModifiedBy>
  <cp:revision>2</cp:revision>
  <dcterms:created xsi:type="dcterms:W3CDTF">2018-07-31T02:37:00Z</dcterms:created>
  <dcterms:modified xsi:type="dcterms:W3CDTF">2018-07-31T02:49:00Z</dcterms:modified>
</cp:coreProperties>
</file>