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CC" w:rsidRPr="00877659" w:rsidRDefault="009321CC" w:rsidP="0011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59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9321CC" w:rsidRDefault="009321CC" w:rsidP="0011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59">
        <w:rPr>
          <w:rFonts w:ascii="Times New Roman" w:hAnsi="Times New Roman" w:cs="Times New Roman"/>
          <w:b/>
          <w:sz w:val="28"/>
          <w:szCs w:val="28"/>
        </w:rPr>
        <w:t xml:space="preserve">в сфере надзора за качеством и безопасностью зерна </w:t>
      </w:r>
      <w:r w:rsidR="00877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77659">
        <w:rPr>
          <w:rFonts w:ascii="Times New Roman" w:hAnsi="Times New Roman" w:cs="Times New Roman"/>
          <w:b/>
          <w:sz w:val="28"/>
          <w:szCs w:val="28"/>
        </w:rPr>
        <w:t>и продуктов его переработки</w:t>
      </w:r>
    </w:p>
    <w:p w:rsidR="00390261" w:rsidRPr="00877659" w:rsidRDefault="00390261" w:rsidP="0011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EE" w:rsidRPr="00390261" w:rsidRDefault="009C1DEE" w:rsidP="008776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Техническим регламентом Таможенного союза 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90261">
        <w:rPr>
          <w:rFonts w:ascii="Times New Roman" w:hAnsi="Times New Roman" w:cs="Times New Roman"/>
          <w:sz w:val="28"/>
          <w:szCs w:val="28"/>
        </w:rPr>
        <w:t xml:space="preserve"> ТС 015/2011 «О безопасности зерна», утвержденный решением Комиссии Таможенного союза от 09.12.2011 № 874 </w:t>
      </w:r>
      <w:bookmarkStart w:id="0" w:name="sub_11002"/>
      <w:r w:rsidR="00C254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54F9" w:rsidRPr="00390261">
        <w:rPr>
          <w:rFonts w:ascii="Times New Roman" w:hAnsi="Times New Roman" w:cs="Times New Roman"/>
          <w:sz w:val="28"/>
          <w:szCs w:val="28"/>
        </w:rPr>
        <w:t>ТР</w:t>
      </w:r>
      <w:r w:rsidR="00C254F9">
        <w:rPr>
          <w:rFonts w:ascii="Times New Roman" w:hAnsi="Times New Roman" w:cs="Times New Roman"/>
          <w:sz w:val="28"/>
          <w:szCs w:val="28"/>
        </w:rPr>
        <w:t xml:space="preserve"> ТС 015/2011) </w:t>
      </w:r>
      <w:r w:rsidRPr="00390261">
        <w:rPr>
          <w:rFonts w:ascii="Times New Roman" w:hAnsi="Times New Roman" w:cs="Times New Roman"/>
          <w:sz w:val="28"/>
          <w:szCs w:val="28"/>
        </w:rPr>
        <w:t xml:space="preserve">установлены единые обязательные для применения и исполнения требования к зерну, </w:t>
      </w:r>
      <w:bookmarkStart w:id="1" w:name="sub_1011"/>
      <w:bookmarkEnd w:id="0"/>
      <w:r w:rsidRPr="00390261">
        <w:rPr>
          <w:rFonts w:ascii="Times New Roman" w:hAnsi="Times New Roman" w:cs="Times New Roman"/>
          <w:sz w:val="28"/>
          <w:szCs w:val="28"/>
        </w:rPr>
        <w:t>которое выпускается в обращение на единой таможенной территории Таможенного союза и связанные с ними требования к процессам производства, хранения, перевозки, реализации и утилизации зерна.</w:t>
      </w:r>
    </w:p>
    <w:p w:rsidR="009C1DEE" w:rsidRPr="00390261" w:rsidRDefault="009C1DEE" w:rsidP="008776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Технический регламент распространяется на зерно, используемое для пищевых и кормовых целей</w:t>
      </w:r>
      <w:bookmarkEnd w:id="1"/>
      <w:r w:rsidRPr="00390261">
        <w:rPr>
          <w:rFonts w:ascii="Times New Roman" w:hAnsi="Times New Roman" w:cs="Times New Roman"/>
          <w:sz w:val="28"/>
          <w:szCs w:val="28"/>
        </w:rPr>
        <w:t xml:space="preserve"> (не распространяется на зерно, предназначенное для семенных целей, продукты переработки зерна).</w:t>
      </w:r>
    </w:p>
    <w:p w:rsidR="00390261" w:rsidRDefault="00390261" w:rsidP="00877659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1DEE" w:rsidRPr="00390261" w:rsidRDefault="009C1DEE" w:rsidP="008776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61">
        <w:rPr>
          <w:rFonts w:ascii="Times New Roman" w:hAnsi="Times New Roman" w:cs="Times New Roman"/>
          <w:b/>
          <w:sz w:val="28"/>
          <w:szCs w:val="28"/>
        </w:rPr>
        <w:t>Требования к  процессам хранения и обработки зерна</w:t>
      </w:r>
    </w:p>
    <w:p w:rsidR="009C1DEE" w:rsidRPr="00390261" w:rsidRDefault="009C1DEE" w:rsidP="00B0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Хранение зерна должно осуществляться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настоящим техническим регламентом, а также условий хранения, установленных национальным законодательством государства - члена Таможенного союза.</w:t>
      </w:r>
    </w:p>
    <w:p w:rsidR="009C1DEE" w:rsidRPr="00390261" w:rsidRDefault="009C1DEE" w:rsidP="00B0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Поверхности стен, потолков, несущих конструкций, дверей, пола производственных помещений, а также силосов и бункеров должны быть доступными для их очистки и обеззараживания. Состояние кровли и стен зернохранилищ,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предметов.</w:t>
      </w:r>
    </w:p>
    <w:p w:rsidR="009C1DEE" w:rsidRPr="00390261" w:rsidRDefault="009C1DEE" w:rsidP="00B0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Технологический процесс обработки зерна в зернохранилищах должен обеспечивать сушку, очистку и обеззараживание зерна до уровня, обеспечивающего безопасное и стойкое для хранения состояние.</w:t>
      </w:r>
    </w:p>
    <w:p w:rsidR="009C1DEE" w:rsidRPr="00390261" w:rsidRDefault="009C1DEE" w:rsidP="00B0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В зернохранилищах не допускается хранить совместно с зерном токсичные, горючие химические вещества, горюче-смазочные материалы и нефтепродукты, а также пищевую продукцию иного вида и непищевую продукцию в случае, если это может привести к загрязнению зерна.</w:t>
      </w:r>
    </w:p>
    <w:p w:rsidR="009C1DEE" w:rsidRPr="00390261" w:rsidRDefault="009C1DEE" w:rsidP="00B0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В зернохранилище в течение всего периода хранения зерна должна быть организована проверка условий его хранения (влажность, температура), а также показателей зараженности вредителями, цвета зерна и наличия постороннего запаха.</w:t>
      </w:r>
    </w:p>
    <w:p w:rsidR="009C1DEE" w:rsidRPr="00390261" w:rsidRDefault="009C1DEE" w:rsidP="00B0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В зернохранилищах при хранении зерна должны обеспечиваться условия, позволяющие исключить возможность самовозгорания зерна, а также условия, обеспечивающие </w:t>
      </w:r>
      <w:proofErr w:type="spellStart"/>
      <w:r w:rsidRPr="00390261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390261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390261">
        <w:rPr>
          <w:rFonts w:ascii="Times New Roman" w:hAnsi="Times New Roman" w:cs="Times New Roman"/>
          <w:sz w:val="28"/>
          <w:szCs w:val="28"/>
        </w:rPr>
        <w:t>пожаробезопасность</w:t>
      </w:r>
      <w:proofErr w:type="spellEnd"/>
      <w:r w:rsidRPr="00390261">
        <w:rPr>
          <w:rFonts w:ascii="Times New Roman" w:hAnsi="Times New Roman" w:cs="Times New Roman"/>
          <w:sz w:val="28"/>
          <w:szCs w:val="28"/>
        </w:rPr>
        <w:t>.</w:t>
      </w:r>
    </w:p>
    <w:p w:rsidR="00390261" w:rsidRPr="00390261" w:rsidRDefault="00390261" w:rsidP="00B039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EC" w:rsidRPr="00390261" w:rsidRDefault="009847EC" w:rsidP="008776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61">
        <w:rPr>
          <w:rFonts w:ascii="Times New Roman" w:hAnsi="Times New Roman" w:cs="Times New Roman"/>
          <w:b/>
          <w:sz w:val="28"/>
          <w:szCs w:val="28"/>
        </w:rPr>
        <w:lastRenderedPageBreak/>
        <w:t>Правила выпуска зерна в обращение</w:t>
      </w:r>
    </w:p>
    <w:p w:rsidR="001129A7" w:rsidRPr="00390261" w:rsidRDefault="009847EC" w:rsidP="00B0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В соответствии со статьей 2 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90261">
        <w:rPr>
          <w:rFonts w:ascii="Times New Roman" w:hAnsi="Times New Roman" w:cs="Times New Roman"/>
          <w:sz w:val="28"/>
          <w:szCs w:val="28"/>
        </w:rPr>
        <w:t xml:space="preserve"> ТС 015/2011 выпуск в обращение определяется как купля-продажа и иные способы передачи зерна на единой территории Таможенного союза, начиная с изготовителя или импортера.</w:t>
      </w:r>
    </w:p>
    <w:p w:rsidR="00E5726E" w:rsidRPr="00390261" w:rsidRDefault="00D24555" w:rsidP="00B03970">
      <w:pPr>
        <w:pStyle w:val="a7"/>
        <w:ind w:firstLine="709"/>
        <w:jc w:val="both"/>
        <w:rPr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Зерно,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  <w:bookmarkStart w:id="2" w:name="sub_1032"/>
      <w:r w:rsidRPr="00390261">
        <w:rPr>
          <w:sz w:val="28"/>
          <w:szCs w:val="28"/>
        </w:rPr>
        <w:t xml:space="preserve"> </w:t>
      </w:r>
    </w:p>
    <w:p w:rsidR="00E5726E" w:rsidRPr="00390261" w:rsidRDefault="00E5726E" w:rsidP="00B039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Pr="00390261">
        <w:rPr>
          <w:rFonts w:ascii="Times New Roman" w:hAnsi="Times New Roman" w:cs="Times New Roman"/>
          <w:sz w:val="28"/>
          <w:szCs w:val="28"/>
        </w:rPr>
        <w:t xml:space="preserve"> о соответствии партии зерна требованиям технического регламента.</w:t>
      </w:r>
    </w:p>
    <w:p w:rsidR="000D2162" w:rsidRPr="00390261" w:rsidRDefault="000D2162" w:rsidP="00B039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Зерно, направляемое на хранение и (или) обработку на территории страны-производителя, не подлежит подтверждению соответствия.</w:t>
      </w:r>
    </w:p>
    <w:p w:rsidR="009B2B3C" w:rsidRPr="00390261" w:rsidRDefault="009B2B3C" w:rsidP="009B2B3C">
      <w:pPr>
        <w:rPr>
          <w:sz w:val="28"/>
          <w:szCs w:val="28"/>
          <w:lang w:eastAsia="en-US"/>
        </w:rPr>
      </w:pPr>
    </w:p>
    <w:p w:rsidR="003F5A0A" w:rsidRPr="00390261" w:rsidRDefault="003F5A0A" w:rsidP="003F5A0A">
      <w:pPr>
        <w:jc w:val="center"/>
        <w:rPr>
          <w:b/>
          <w:sz w:val="28"/>
          <w:szCs w:val="28"/>
          <w:lang w:eastAsia="en-US"/>
        </w:rPr>
      </w:pPr>
      <w:r w:rsidRPr="00390261">
        <w:rPr>
          <w:rFonts w:ascii="Times New Roman" w:hAnsi="Times New Roman" w:cs="Times New Roman"/>
          <w:b/>
          <w:sz w:val="28"/>
          <w:szCs w:val="28"/>
        </w:rPr>
        <w:t>Декларирование соответствия зерна</w:t>
      </w:r>
    </w:p>
    <w:p w:rsidR="00E5726E" w:rsidRDefault="00E5726E" w:rsidP="00E5726E">
      <w:pPr>
        <w:pStyle w:val="a7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Декларировани</w:t>
      </w:r>
      <w:r w:rsidR="00C805AD" w:rsidRPr="00390261">
        <w:rPr>
          <w:rFonts w:ascii="Times New Roman" w:hAnsi="Times New Roman" w:cs="Times New Roman"/>
          <w:sz w:val="28"/>
          <w:szCs w:val="28"/>
        </w:rPr>
        <w:t>е</w:t>
      </w:r>
      <w:r w:rsidRPr="00390261">
        <w:rPr>
          <w:rFonts w:ascii="Times New Roman" w:hAnsi="Times New Roman" w:cs="Times New Roman"/>
          <w:sz w:val="28"/>
          <w:szCs w:val="28"/>
        </w:rPr>
        <w:t xml:space="preserve"> соответствия зерна осуществляется по </w:t>
      </w:r>
      <w:hyperlink r:id="rId5" w:history="1">
        <w:r w:rsidRPr="00390261">
          <w:rPr>
            <w:rFonts w:ascii="Times New Roman" w:hAnsi="Times New Roman" w:cs="Times New Roman"/>
            <w:sz w:val="28"/>
            <w:szCs w:val="28"/>
          </w:rPr>
          <w:t>схемам 1д</w:t>
        </w:r>
      </w:hyperlink>
      <w:r w:rsidRPr="00390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90261">
          <w:rPr>
            <w:rFonts w:ascii="Times New Roman" w:hAnsi="Times New Roman" w:cs="Times New Roman"/>
            <w:sz w:val="28"/>
            <w:szCs w:val="28"/>
          </w:rPr>
          <w:t>2д</w:t>
        </w:r>
      </w:hyperlink>
      <w:r w:rsidRPr="00390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90261">
          <w:rPr>
            <w:rFonts w:ascii="Times New Roman" w:hAnsi="Times New Roman" w:cs="Times New Roman"/>
            <w:sz w:val="28"/>
            <w:szCs w:val="28"/>
          </w:rPr>
          <w:t>3д</w:t>
        </w:r>
      </w:hyperlink>
      <w:r w:rsidRPr="00390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90261">
          <w:rPr>
            <w:rFonts w:ascii="Times New Roman" w:hAnsi="Times New Roman" w:cs="Times New Roman"/>
            <w:sz w:val="28"/>
            <w:szCs w:val="28"/>
          </w:rPr>
          <w:t>4д</w:t>
        </w:r>
      </w:hyperlink>
      <w:r w:rsidR="00C805AD" w:rsidRPr="00390261">
        <w:rPr>
          <w:rFonts w:ascii="Times New Roman" w:hAnsi="Times New Roman" w:cs="Times New Roman"/>
          <w:sz w:val="28"/>
          <w:szCs w:val="28"/>
        </w:rPr>
        <w:t>,6д (описание схем представлено в таблице)</w:t>
      </w:r>
      <w:r w:rsidR="006F4497">
        <w:rPr>
          <w:rFonts w:ascii="Times New Roman" w:hAnsi="Times New Roman" w:cs="Times New Roman"/>
          <w:sz w:val="28"/>
          <w:szCs w:val="28"/>
        </w:rPr>
        <w:t>:</w:t>
      </w:r>
    </w:p>
    <w:p w:rsidR="009A72CF" w:rsidRPr="009A72CF" w:rsidRDefault="009A72CF" w:rsidP="009A72CF">
      <w:pPr>
        <w:rPr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559"/>
        <w:gridCol w:w="1701"/>
        <w:gridCol w:w="1559"/>
        <w:gridCol w:w="1276"/>
        <w:gridCol w:w="1701"/>
        <w:gridCol w:w="1559"/>
      </w:tblGrid>
      <w:tr w:rsidR="005444F9" w:rsidRPr="00942FF5" w:rsidTr="00E2335B">
        <w:trPr>
          <w:trHeight w:val="463"/>
        </w:trPr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7659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61" w:rsidRPr="00390261" w:rsidRDefault="00390261" w:rsidP="00390261">
            <w:pPr>
              <w:rPr>
                <w:lang w:eastAsia="en-US"/>
              </w:rPr>
            </w:pPr>
          </w:p>
          <w:p w:rsidR="00877659" w:rsidRPr="00C805AD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AD">
              <w:rPr>
                <w:rFonts w:ascii="Times New Roman" w:hAnsi="Times New Roman" w:cs="Times New Roman"/>
                <w:sz w:val="20"/>
                <w:szCs w:val="20"/>
              </w:rPr>
              <w:t>Номер схемы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C805AD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AD">
              <w:rPr>
                <w:rFonts w:ascii="Times New Roman" w:hAnsi="Times New Roman" w:cs="Times New Roman"/>
                <w:sz w:val="20"/>
                <w:szCs w:val="20"/>
              </w:rPr>
              <w:t>Элемент схемы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659" w:rsidRPr="00C805AD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AD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659" w:rsidRPr="00C805AD" w:rsidRDefault="00536EF6" w:rsidP="00AF5D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7659" w:rsidRPr="00C805AD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A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</w:t>
            </w:r>
          </w:p>
        </w:tc>
      </w:tr>
      <w:tr w:rsidR="00E2335B" w:rsidRPr="00942FF5" w:rsidTr="00E2335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7659" w:rsidRPr="00942FF5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C805AD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AD">
              <w:rPr>
                <w:rFonts w:ascii="Times New Roman" w:hAnsi="Times New Roman" w:cs="Times New Roman"/>
                <w:sz w:val="20"/>
                <w:szCs w:val="20"/>
              </w:rPr>
              <w:t>Испытания продукции, исследование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C805AD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AD">
              <w:rPr>
                <w:rFonts w:ascii="Times New Roman" w:hAnsi="Times New Roman" w:cs="Times New Roman"/>
                <w:sz w:val="20"/>
                <w:szCs w:val="20"/>
              </w:rPr>
              <w:t>Оценка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C805AD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AD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контроль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942FF5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942FF5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7659" w:rsidRPr="00942FF5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35B" w:rsidRPr="00942FF5" w:rsidTr="00E2335B">
        <w:trPr>
          <w:trHeight w:val="227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942FF5" w:rsidRDefault="00877659" w:rsidP="0087765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401"/>
            <w:r w:rsidRPr="00942F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испытания образцов продукции осуществляет изготовитель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2A1760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>роизводственный контроль осуществляет изготовитель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6F4497" w:rsidRDefault="00877659" w:rsidP="00342CFF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для продукции, выпускаемой </w:t>
            </w:r>
            <w:r w:rsidRPr="006F4497">
              <w:rPr>
                <w:rFonts w:ascii="Times New Roman" w:hAnsi="Times New Roman" w:cs="Times New Roman"/>
                <w:b/>
                <w:sz w:val="21"/>
                <w:szCs w:val="21"/>
              </w:rPr>
              <w:t>серийно</w:t>
            </w:r>
          </w:p>
          <w:p w:rsidR="00877659" w:rsidRPr="002A1760" w:rsidRDefault="00877659" w:rsidP="00C805AD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2343DF" w:rsidP="005444F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аявитель - </w:t>
            </w:r>
            <w:r w:rsidR="00877659" w:rsidRPr="002A1760">
              <w:rPr>
                <w:rFonts w:ascii="Times New Roman" w:hAnsi="Times New Roman" w:cs="Times New Roman"/>
                <w:b/>
                <w:sz w:val="21"/>
                <w:szCs w:val="21"/>
              </w:rPr>
              <w:t>изготовитель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государства-члена ТС или уполномоченное иностранным изготовителем лицо на территории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59" w:rsidRPr="002A1760" w:rsidRDefault="002343DF" w:rsidP="005444F9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екларация о соответствии на продукцию, выпускаемую </w:t>
            </w:r>
            <w:r w:rsidR="00877659" w:rsidRPr="006F4497">
              <w:rPr>
                <w:rFonts w:ascii="Times New Roman" w:hAnsi="Times New Roman" w:cs="Times New Roman"/>
                <w:sz w:val="21"/>
                <w:szCs w:val="21"/>
              </w:rPr>
              <w:t>серийно</w:t>
            </w:r>
          </w:p>
        </w:tc>
      </w:tr>
      <w:tr w:rsidR="00E2335B" w:rsidRPr="00942FF5" w:rsidTr="00E2335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942FF5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402"/>
            <w:r w:rsidRPr="00942F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C805AD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испытания партии продукции осуществляет 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2343DF" w:rsidP="002343D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4497">
              <w:rPr>
                <w:rFonts w:ascii="Times New Roman" w:hAnsi="Times New Roman" w:cs="Times New Roman"/>
                <w:b/>
                <w:sz w:val="21"/>
                <w:szCs w:val="21"/>
              </w:rPr>
              <w:t>д</w:t>
            </w:r>
            <w:r w:rsidR="00877659" w:rsidRPr="006F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ля партии 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2343DF" w:rsidP="002343D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заявитель - </w:t>
            </w:r>
            <w:r w:rsidRPr="00E2006B">
              <w:rPr>
                <w:rFonts w:ascii="Times New Roman" w:hAnsi="Times New Roman" w:cs="Times New Roman"/>
                <w:b/>
                <w:sz w:val="21"/>
                <w:szCs w:val="21"/>
              </w:rPr>
              <w:t>изготовитель</w:t>
            </w: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E2006B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 (поставщик) государства-члена ТС или уполномоченное иностранным изготовителем лицо на территории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59" w:rsidRPr="002A1760" w:rsidRDefault="002343DF" w:rsidP="00C805AD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екларация о соответствии </w:t>
            </w:r>
            <w:r w:rsidR="00877659" w:rsidRPr="006F4497">
              <w:rPr>
                <w:rFonts w:ascii="Times New Roman" w:hAnsi="Times New Roman" w:cs="Times New Roman"/>
                <w:sz w:val="21"/>
                <w:szCs w:val="21"/>
              </w:rPr>
              <w:t>на партию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 продукции </w:t>
            </w:r>
          </w:p>
        </w:tc>
      </w:tr>
      <w:tr w:rsidR="00E2335B" w:rsidRPr="00942FF5" w:rsidTr="00E2335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942FF5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403"/>
            <w:r w:rsidRPr="00942F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End w:id="5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испытания образцов продукции в аккредитованн</w:t>
            </w:r>
            <w:r w:rsidRPr="002A17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ой испытательной лаборатории (центре)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2343DF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>роизводственный контроль осуществляет изготовитель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2343DF" w:rsidP="002343D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ля продукции, выпускаемой </w:t>
            </w:r>
            <w:r w:rsidR="00877659" w:rsidRPr="006F4497">
              <w:rPr>
                <w:rFonts w:ascii="Times New Roman" w:hAnsi="Times New Roman" w:cs="Times New Roman"/>
                <w:b/>
                <w:sz w:val="21"/>
                <w:szCs w:val="21"/>
              </w:rPr>
              <w:t>серийно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2343DF" w:rsidP="002343D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заявитель - </w:t>
            </w:r>
            <w:r w:rsidRPr="00E2006B">
              <w:rPr>
                <w:rFonts w:ascii="Times New Roman" w:hAnsi="Times New Roman" w:cs="Times New Roman"/>
                <w:b/>
                <w:sz w:val="21"/>
                <w:szCs w:val="21"/>
              </w:rPr>
              <w:t>изготовитель</w:t>
            </w: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государства-члена ТС или </w:t>
            </w:r>
            <w:r w:rsidRPr="002A17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уполномоченное иностранным изготовителем лицо на территории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59" w:rsidRPr="002A1760" w:rsidRDefault="002343DF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екларация о соответствии на продукцию, выпускаемую </w:t>
            </w:r>
            <w:r w:rsidR="00877659" w:rsidRPr="006F449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серийно</w:t>
            </w:r>
          </w:p>
        </w:tc>
      </w:tr>
      <w:tr w:rsidR="00E2335B" w:rsidRPr="00942FF5" w:rsidTr="00E2335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942FF5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404"/>
            <w:r w:rsidRPr="00942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bookmarkEnd w:id="6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2A1760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испытания партии продукции в аккредитованной испытательной лаборатории (центре)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5444F9" w:rsidP="005444F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4497">
              <w:rPr>
                <w:rFonts w:ascii="Times New Roman" w:hAnsi="Times New Roman" w:cs="Times New Roman"/>
                <w:b/>
                <w:sz w:val="21"/>
                <w:szCs w:val="21"/>
              </w:rPr>
              <w:t>д</w:t>
            </w:r>
            <w:r w:rsidR="00877659" w:rsidRPr="006F4497">
              <w:rPr>
                <w:rFonts w:ascii="Times New Roman" w:hAnsi="Times New Roman" w:cs="Times New Roman"/>
                <w:b/>
                <w:sz w:val="21"/>
                <w:szCs w:val="21"/>
              </w:rPr>
              <w:t>ля партии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 продукции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5444F9" w:rsidP="005444F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заявитель - </w:t>
            </w:r>
            <w:r w:rsidRPr="00E2006B">
              <w:rPr>
                <w:rFonts w:ascii="Times New Roman" w:hAnsi="Times New Roman" w:cs="Times New Roman"/>
                <w:b/>
                <w:sz w:val="21"/>
                <w:szCs w:val="21"/>
              </w:rPr>
              <w:t>изготовитель, продавец</w:t>
            </w: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 (поставщик) государства-члена ТС или уполномоченное иностранным изготовителем лицо на территории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59" w:rsidRPr="002A1760" w:rsidRDefault="00271D02" w:rsidP="00271D0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екларация о соответствии </w:t>
            </w:r>
            <w:r w:rsidR="00877659" w:rsidRPr="006F4497">
              <w:rPr>
                <w:rFonts w:ascii="Times New Roman" w:hAnsi="Times New Roman" w:cs="Times New Roman"/>
                <w:sz w:val="21"/>
                <w:szCs w:val="21"/>
              </w:rPr>
              <w:t>на партию продукции</w:t>
            </w:r>
          </w:p>
        </w:tc>
      </w:tr>
      <w:tr w:rsidR="00E2335B" w:rsidRPr="00942FF5" w:rsidTr="00E2335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942FF5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406"/>
            <w:r w:rsidRPr="00942FF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bookmarkEnd w:id="7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7765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сертификация системы менеджмента и инспекционный контроль органом по сертификации систем менеджмента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D65C33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>роизводственный контроль осуществляет изготовитель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D65C33" w:rsidP="008B47B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ля продукции, выпускаемой </w:t>
            </w:r>
            <w:r w:rsidR="00877659" w:rsidRPr="006F4497">
              <w:rPr>
                <w:rFonts w:ascii="Times New Roman" w:hAnsi="Times New Roman" w:cs="Times New Roman"/>
                <w:b/>
                <w:sz w:val="21"/>
                <w:szCs w:val="21"/>
              </w:rPr>
              <w:t>серийно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9" w:rsidRPr="002A1760" w:rsidRDefault="008B47B9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аявитель - </w:t>
            </w:r>
            <w:r w:rsidRPr="00E200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изготовитель </w:t>
            </w:r>
            <w:r w:rsidRPr="002A1760">
              <w:rPr>
                <w:rFonts w:ascii="Times New Roman" w:hAnsi="Times New Roman" w:cs="Times New Roman"/>
                <w:sz w:val="21"/>
                <w:szCs w:val="21"/>
              </w:rPr>
              <w:t>государства-члена ТС или уполномоченное иностранным изготовителем лицо на территории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59" w:rsidRPr="002A1760" w:rsidRDefault="00D65C33" w:rsidP="00AF5DB3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77659" w:rsidRPr="002A1760">
              <w:rPr>
                <w:rFonts w:ascii="Times New Roman" w:hAnsi="Times New Roman" w:cs="Times New Roman"/>
                <w:sz w:val="21"/>
                <w:szCs w:val="21"/>
              </w:rPr>
              <w:t xml:space="preserve">екларация о соответствии на продукцию, выпускаемую </w:t>
            </w:r>
            <w:r w:rsidR="00877659" w:rsidRPr="004B07D0">
              <w:rPr>
                <w:rFonts w:ascii="Times New Roman" w:hAnsi="Times New Roman" w:cs="Times New Roman"/>
                <w:sz w:val="21"/>
                <w:szCs w:val="21"/>
              </w:rPr>
              <w:t>серийно</w:t>
            </w:r>
          </w:p>
        </w:tc>
      </w:tr>
    </w:tbl>
    <w:p w:rsidR="007A5218" w:rsidRDefault="007A5218" w:rsidP="005E4BA4">
      <w:pPr>
        <w:pStyle w:val="a7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711"/>
    </w:p>
    <w:p w:rsidR="005E4BA4" w:rsidRPr="00390261" w:rsidRDefault="005E4BA4" w:rsidP="005E4B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Техническая документация, подтверждающая соответствие зерна требованиям настоящего технического регламента, может включать:</w:t>
      </w:r>
    </w:p>
    <w:bookmarkEnd w:id="8"/>
    <w:p w:rsidR="005E4BA4" w:rsidRPr="00390261" w:rsidRDefault="005E4BA4" w:rsidP="005E4B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протоколы испытаний, проведенных заявителем и/или аккредитованными испытательными лабораториями (центрами), подтверждающие соответствие зерна требованиям настоящего технического регламента;</w:t>
      </w:r>
    </w:p>
    <w:p w:rsidR="005E4BA4" w:rsidRPr="00390261" w:rsidRDefault="005E4BA4" w:rsidP="005E4B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документы, подтверждающие безопасность зерна в соответствии с законодательными актами Таможенного союза и государств - членов Таможенного союза;</w:t>
      </w:r>
    </w:p>
    <w:p w:rsidR="005E4BA4" w:rsidRPr="00390261" w:rsidRDefault="005E4BA4" w:rsidP="005E4B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сертификаты соответствия на системы менеджмента;</w:t>
      </w:r>
    </w:p>
    <w:p w:rsidR="005E4BA4" w:rsidRPr="00390261" w:rsidRDefault="005E4BA4" w:rsidP="005E4B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иные документы, подтверждающие безопасность зерна.</w:t>
      </w:r>
    </w:p>
    <w:p w:rsidR="005E4BA4" w:rsidRPr="00390261" w:rsidRDefault="005E4BA4" w:rsidP="005E4B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14"/>
      <w:r w:rsidRPr="00390261">
        <w:rPr>
          <w:rFonts w:ascii="Times New Roman" w:hAnsi="Times New Roman" w:cs="Times New Roman"/>
          <w:sz w:val="28"/>
          <w:szCs w:val="28"/>
        </w:rPr>
        <w:t>Техническая документация, включая документы, подтверждающие соответствие на территории государства - члена Таможенного союза, должна храниться:</w:t>
      </w:r>
    </w:p>
    <w:p w:rsidR="005E4BA4" w:rsidRPr="00390261" w:rsidRDefault="005E4BA4" w:rsidP="005E4B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141"/>
      <w:bookmarkEnd w:id="9"/>
      <w:r w:rsidRPr="00390261">
        <w:rPr>
          <w:rFonts w:ascii="Times New Roman" w:hAnsi="Times New Roman" w:cs="Times New Roman"/>
          <w:sz w:val="28"/>
          <w:szCs w:val="28"/>
        </w:rPr>
        <w:t>1) на зерно, выпускаемое серийно, - у заявителя в течение не менее 10 лет со дня снятия (прекращения) производства зерна;</w:t>
      </w:r>
    </w:p>
    <w:p w:rsidR="005E4BA4" w:rsidRPr="00390261" w:rsidRDefault="005E4BA4" w:rsidP="005E4B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142"/>
      <w:bookmarkEnd w:id="10"/>
      <w:r w:rsidRPr="00390261">
        <w:rPr>
          <w:rFonts w:ascii="Times New Roman" w:hAnsi="Times New Roman" w:cs="Times New Roman"/>
          <w:sz w:val="28"/>
          <w:szCs w:val="28"/>
        </w:rPr>
        <w:t>2) на партию зерна - у заявителя в течение не менее 10 лет со дня реализации партии зерна.</w:t>
      </w:r>
    </w:p>
    <w:bookmarkEnd w:id="11"/>
    <w:p w:rsidR="005E4BA4" w:rsidRPr="00390261" w:rsidRDefault="005E4BA4" w:rsidP="005E4B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Доказательные материалы, подтверждающие результаты сертификации системы менеджмента, хранятся в органе по сертификации систем менеджмента, выдавшем сертификат соответствия, в течение не менее 5 лет после окончания 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срока действия сертификата соответствия системы менеджмента</w:t>
      </w:r>
      <w:proofErr w:type="gramEnd"/>
      <w:r w:rsidRPr="00390261">
        <w:rPr>
          <w:rFonts w:ascii="Times New Roman" w:hAnsi="Times New Roman" w:cs="Times New Roman"/>
          <w:sz w:val="28"/>
          <w:szCs w:val="28"/>
        </w:rPr>
        <w:t>.</w:t>
      </w:r>
    </w:p>
    <w:p w:rsidR="000C132D" w:rsidRPr="00390261" w:rsidRDefault="000C132D" w:rsidP="007A5218">
      <w:pPr>
        <w:spacing w:after="0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ст</w:t>
      </w:r>
      <w:r w:rsidR="00A769BE">
        <w:rPr>
          <w:rFonts w:ascii="Times New Roman" w:hAnsi="Times New Roman" w:cs="Times New Roman"/>
          <w:sz w:val="28"/>
          <w:szCs w:val="28"/>
          <w:lang w:eastAsia="en-US"/>
        </w:rPr>
        <w:t xml:space="preserve">атьей 28 </w:t>
      </w:r>
      <w:r w:rsidRPr="0039026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</w:t>
      </w:r>
      <w:r w:rsidR="00A769BE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390261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 w:rsidR="00A769B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90261">
        <w:rPr>
          <w:rFonts w:ascii="Times New Roman" w:hAnsi="Times New Roman" w:cs="Times New Roman"/>
          <w:sz w:val="28"/>
          <w:szCs w:val="28"/>
          <w:lang w:eastAsia="en-US"/>
        </w:rPr>
        <w:t xml:space="preserve"> от 27.12.2002 N 184-ФЗ  "О техническом регулировании" </w:t>
      </w:r>
      <w:r w:rsidR="007A5218" w:rsidRPr="00390261">
        <w:rPr>
          <w:rFonts w:ascii="Times New Roman" w:hAnsi="Times New Roman" w:cs="Times New Roman"/>
          <w:sz w:val="28"/>
          <w:szCs w:val="28"/>
        </w:rPr>
        <w:t>з</w:t>
      </w:r>
      <w:r w:rsidRPr="00390261">
        <w:rPr>
          <w:rFonts w:ascii="Times New Roman" w:hAnsi="Times New Roman" w:cs="Times New Roman"/>
          <w:sz w:val="28"/>
          <w:szCs w:val="28"/>
        </w:rPr>
        <w:t>аявитель обязан:</w:t>
      </w:r>
    </w:p>
    <w:p w:rsidR="000C132D" w:rsidRPr="00390261" w:rsidRDefault="000C132D" w:rsidP="007A5218">
      <w:pPr>
        <w:spacing w:after="0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lastRenderedPageBreak/>
        <w:t>обеспечивать соответствие продукции требованиям технических регламентов;</w:t>
      </w:r>
    </w:p>
    <w:p w:rsidR="000C132D" w:rsidRPr="00390261" w:rsidRDefault="000C132D" w:rsidP="007A5218">
      <w:pPr>
        <w:spacing w:after="0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0C132D" w:rsidRPr="00390261" w:rsidRDefault="000C132D" w:rsidP="007A5218">
      <w:pPr>
        <w:spacing w:after="0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указывать в сопроводительной документации сведения о сертификате соответствия или декларации о соответствии;</w:t>
      </w:r>
    </w:p>
    <w:p w:rsidR="000C132D" w:rsidRPr="00390261" w:rsidRDefault="000C132D" w:rsidP="007A5218">
      <w:pPr>
        <w:spacing w:after="0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 либо регистрационный номер сертификата соответствия или декларации о соответствии;</w:t>
      </w:r>
    </w:p>
    <w:p w:rsidR="000C132D" w:rsidRPr="00390261" w:rsidRDefault="000C132D" w:rsidP="007A521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</w:p>
    <w:p w:rsidR="000C132D" w:rsidRPr="00390261" w:rsidRDefault="000C132D" w:rsidP="007A521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0C132D" w:rsidRPr="00390261" w:rsidRDefault="000C132D" w:rsidP="007A521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0C132D" w:rsidRPr="00390261" w:rsidRDefault="000C132D" w:rsidP="007A521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9026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C132D" w:rsidRPr="00390261" w:rsidRDefault="000C132D" w:rsidP="007A5218">
      <w:pPr>
        <w:tabs>
          <w:tab w:val="left" w:pos="851"/>
        </w:tabs>
        <w:spacing w:after="0"/>
        <w:rPr>
          <w:sz w:val="28"/>
          <w:szCs w:val="28"/>
          <w:lang w:eastAsia="en-US"/>
        </w:rPr>
      </w:pPr>
    </w:p>
    <w:p w:rsidR="009B2B3C" w:rsidRPr="00390261" w:rsidRDefault="009B2B3C" w:rsidP="007A52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61">
        <w:rPr>
          <w:rFonts w:ascii="Times New Roman" w:hAnsi="Times New Roman" w:cs="Times New Roman"/>
          <w:b/>
          <w:sz w:val="28"/>
          <w:szCs w:val="28"/>
        </w:rPr>
        <w:t>Требования к маркировке зерна</w:t>
      </w:r>
    </w:p>
    <w:p w:rsidR="00390261" w:rsidRPr="00390261" w:rsidRDefault="009B2B3C" w:rsidP="00390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Зерно, соответствующее требованиям безопасности согласно статье  4 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90261">
        <w:rPr>
          <w:rFonts w:ascii="Times New Roman" w:hAnsi="Times New Roman" w:cs="Times New Roman"/>
          <w:sz w:val="28"/>
          <w:szCs w:val="28"/>
        </w:rPr>
        <w:t xml:space="preserve"> ТС 015/2011 и прошедшее процедуру подтверждения соответствия (декларирования), должно быть маркировано единым знаком обращения продукции на рынке государств – членов Таможенного союза.</w:t>
      </w:r>
    </w:p>
    <w:p w:rsidR="009B2B3C" w:rsidRPr="00390261" w:rsidRDefault="009B2B3C" w:rsidP="00390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Маркировка зерна, помещенного в транспортную тару и (или) потребительскую упаковку, должна быть на русском языке. Допускается нанесение маркировки на государственно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9026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90261">
        <w:rPr>
          <w:rFonts w:ascii="Times New Roman" w:hAnsi="Times New Roman" w:cs="Times New Roman"/>
          <w:sz w:val="28"/>
          <w:szCs w:val="28"/>
        </w:rPr>
        <w:t>) языке(ах) государства - члена Таможенного союз</w:t>
      </w:r>
      <w:r w:rsidR="008377E2">
        <w:rPr>
          <w:rFonts w:ascii="Times New Roman" w:hAnsi="Times New Roman" w:cs="Times New Roman"/>
          <w:sz w:val="28"/>
          <w:szCs w:val="28"/>
        </w:rPr>
        <w:t>а. Информация для приобретателя</w:t>
      </w:r>
      <w:r w:rsidRPr="00390261">
        <w:rPr>
          <w:rFonts w:ascii="Times New Roman" w:hAnsi="Times New Roman" w:cs="Times New Roman"/>
          <w:sz w:val="28"/>
          <w:szCs w:val="28"/>
        </w:rPr>
        <w:t xml:space="preserve">, указанная на маркировке, должна быть понятной, легко читаемой, достоверной и не вводить его в заблуждение. Маркировка зерна, упакованного в потребительскую упаковку (зерно на кормовые цели), должна наноситься на </w:t>
      </w:r>
      <w:r w:rsidRPr="00390261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потребительскую упаковку и (или) на этикетку, и (или) </w:t>
      </w:r>
      <w:proofErr w:type="spellStart"/>
      <w:r w:rsidRPr="00390261">
        <w:rPr>
          <w:rFonts w:ascii="Times New Roman" w:hAnsi="Times New Roman" w:cs="Times New Roman"/>
          <w:sz w:val="28"/>
          <w:szCs w:val="28"/>
        </w:rPr>
        <w:t>контрэтикетку</w:t>
      </w:r>
      <w:proofErr w:type="spellEnd"/>
      <w:r w:rsidRPr="00390261">
        <w:rPr>
          <w:rFonts w:ascii="Times New Roman" w:hAnsi="Times New Roman" w:cs="Times New Roman"/>
          <w:sz w:val="28"/>
          <w:szCs w:val="28"/>
        </w:rPr>
        <w:t>, и (или) на листок-вкладыш, помещаемый в каждую упаковочную единицу либо прилагаемый к каждой упаковочной единице.</w:t>
      </w:r>
    </w:p>
    <w:p w:rsidR="009B2B3C" w:rsidRDefault="009B2B3C" w:rsidP="00390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Маркировка зерна, помещенного непосредственно в транспортную тару, должна наноситься на транспортную тару, и (или) на этикетку, и (или) </w:t>
      </w:r>
      <w:proofErr w:type="spellStart"/>
      <w:r w:rsidRPr="00390261">
        <w:rPr>
          <w:rFonts w:ascii="Times New Roman" w:hAnsi="Times New Roman" w:cs="Times New Roman"/>
          <w:sz w:val="28"/>
          <w:szCs w:val="28"/>
        </w:rPr>
        <w:t>контрэтикетку</w:t>
      </w:r>
      <w:proofErr w:type="spellEnd"/>
      <w:r w:rsidRPr="00390261">
        <w:rPr>
          <w:rFonts w:ascii="Times New Roman" w:hAnsi="Times New Roman" w:cs="Times New Roman"/>
          <w:sz w:val="28"/>
          <w:szCs w:val="28"/>
        </w:rPr>
        <w:t>, и (или) на листок-вкладыш, помещаемый в каждую транспортную тару или прилагаемый к каждой транспортной таре, либо содержаться в товаросопроводительных документах.</w:t>
      </w:r>
    </w:p>
    <w:p w:rsidR="00390261" w:rsidRPr="00390261" w:rsidRDefault="00390261" w:rsidP="00390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B3C" w:rsidRPr="00390261" w:rsidRDefault="009B2B3C" w:rsidP="009B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61">
        <w:rPr>
          <w:rFonts w:ascii="Times New Roman" w:hAnsi="Times New Roman" w:cs="Times New Roman"/>
          <w:b/>
          <w:sz w:val="28"/>
          <w:szCs w:val="28"/>
        </w:rPr>
        <w:t>Требования к перевозке зерна</w:t>
      </w:r>
    </w:p>
    <w:p w:rsidR="009B2B3C" w:rsidRPr="00390261" w:rsidRDefault="009B2B3C" w:rsidP="007A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Перевозка зерна осуществляется транспортными средствами, обеспечивающими безопасность и сохранность зерна при его перевозке.</w:t>
      </w:r>
    </w:p>
    <w:p w:rsidR="009B2B3C" w:rsidRPr="00390261" w:rsidRDefault="009B2B3C" w:rsidP="007A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261">
        <w:rPr>
          <w:rFonts w:ascii="Times New Roman" w:hAnsi="Times New Roman" w:cs="Times New Roman"/>
          <w:sz w:val="28"/>
          <w:szCs w:val="28"/>
        </w:rPr>
        <w:t>Конструкция грузовых отделений транспортных средств и контейнеров должна обеспечивать защиту зерна от загрязнения, препятствовать просыпанию зерна, проникновению животных, в том числе грызунов и насекомых, а также обеспечивать проведение очистки и (или) мойки, и (или) дезинфекции, и (или) дезинсекции, и (или) дератизации.</w:t>
      </w:r>
      <w:proofErr w:type="gramEnd"/>
    </w:p>
    <w:p w:rsidR="009B2B3C" w:rsidRPr="00390261" w:rsidRDefault="009B2B3C" w:rsidP="007A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Зерно,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 w:rsidRPr="00390261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390261">
        <w:rPr>
          <w:rFonts w:ascii="Times New Roman" w:hAnsi="Times New Roman" w:cs="Times New Roman"/>
          <w:sz w:val="28"/>
          <w:szCs w:val="28"/>
        </w:rPr>
        <w:t>, содержащими информацию о:</w:t>
      </w:r>
    </w:p>
    <w:p w:rsidR="009B2B3C" w:rsidRPr="00390261" w:rsidRDefault="009B2B3C" w:rsidP="007A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90261">
        <w:rPr>
          <w:rFonts w:ascii="Times New Roman" w:hAnsi="Times New Roman" w:cs="Times New Roman"/>
          <w:sz w:val="28"/>
          <w:szCs w:val="28"/>
        </w:rPr>
        <w:t xml:space="preserve">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9B2B3C" w:rsidRPr="00390261" w:rsidRDefault="009B2B3C" w:rsidP="007A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390261">
        <w:rPr>
          <w:rFonts w:ascii="Times New Roman" w:hAnsi="Times New Roman" w:cs="Times New Roman"/>
          <w:sz w:val="28"/>
          <w:szCs w:val="28"/>
        </w:rPr>
        <w:t xml:space="preserve"> зерна, в единицах массы;</w:t>
      </w:r>
    </w:p>
    <w:p w:rsidR="009B2B3C" w:rsidRPr="00390261" w:rsidRDefault="009B2B3C" w:rsidP="007A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90261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390261">
        <w:rPr>
          <w:rFonts w:ascii="Times New Roman" w:hAnsi="Times New Roman" w:cs="Times New Roman"/>
          <w:sz w:val="28"/>
          <w:szCs w:val="28"/>
        </w:rPr>
        <w:t xml:space="preserve"> и месте нахождения заявителя;</w:t>
      </w:r>
    </w:p>
    <w:p w:rsidR="009B2B3C" w:rsidRPr="00390261" w:rsidRDefault="009B2B3C" w:rsidP="007A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 xml:space="preserve">4) о наличии в зерне </w:t>
      </w:r>
      <w:proofErr w:type="spellStart"/>
      <w:r w:rsidRPr="00390261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3902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261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390261">
        <w:rPr>
          <w:rFonts w:ascii="Times New Roman" w:hAnsi="Times New Roman" w:cs="Times New Roman"/>
          <w:sz w:val="28"/>
          <w:szCs w:val="28"/>
        </w:rPr>
        <w:t>) организмов (далее - ГМО) в случае если содержание указанных организмов в зерне составляет более 0,9 процента.</w:t>
      </w:r>
    </w:p>
    <w:p w:rsidR="009B2B3C" w:rsidRPr="00390261" w:rsidRDefault="007A5218" w:rsidP="007A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 </w:t>
      </w:r>
      <w:r w:rsidR="009B2B3C" w:rsidRPr="00390261">
        <w:rPr>
          <w:rFonts w:ascii="Times New Roman" w:hAnsi="Times New Roman" w:cs="Times New Roman"/>
          <w:sz w:val="28"/>
          <w:szCs w:val="28"/>
        </w:rPr>
        <w:t xml:space="preserve">Для зерна, полученного с применением ГМО, должна быть приведена информация: "генетически модифицированное зерно" или "зерно, полученное с использованием </w:t>
      </w:r>
      <w:proofErr w:type="spellStart"/>
      <w:r w:rsidR="009B2B3C" w:rsidRPr="00390261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="009B2B3C" w:rsidRPr="00390261">
        <w:rPr>
          <w:rFonts w:ascii="Times New Roman" w:hAnsi="Times New Roman" w:cs="Times New Roman"/>
          <w:sz w:val="28"/>
          <w:szCs w:val="28"/>
        </w:rPr>
        <w:t xml:space="preserve"> организмов" или "зерно содержит компоненты </w:t>
      </w:r>
      <w:proofErr w:type="spellStart"/>
      <w:r w:rsidR="009B2B3C" w:rsidRPr="00390261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="009B2B3C" w:rsidRPr="00390261">
        <w:rPr>
          <w:rFonts w:ascii="Times New Roman" w:hAnsi="Times New Roman" w:cs="Times New Roman"/>
          <w:sz w:val="28"/>
          <w:szCs w:val="28"/>
        </w:rPr>
        <w:t xml:space="preserve"> организмов", с указанием уникального идентификатора трансформационного события.</w:t>
      </w:r>
    </w:p>
    <w:p w:rsidR="003F5A0A" w:rsidRPr="00390261" w:rsidRDefault="003F5A0A" w:rsidP="007A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3C" w:rsidRPr="00390261" w:rsidRDefault="009B2B3C" w:rsidP="009B2B3C">
      <w:pPr>
        <w:rPr>
          <w:rFonts w:ascii="Times New Roman" w:hAnsi="Times New Roman" w:cs="Times New Roman"/>
          <w:sz w:val="28"/>
          <w:szCs w:val="28"/>
        </w:rPr>
      </w:pPr>
    </w:p>
    <w:p w:rsidR="009B2B3C" w:rsidRPr="00390261" w:rsidRDefault="009B2B3C" w:rsidP="009B2B3C">
      <w:pPr>
        <w:rPr>
          <w:rFonts w:ascii="Times New Roman" w:hAnsi="Times New Roman" w:cs="Times New Roman"/>
          <w:sz w:val="28"/>
          <w:szCs w:val="28"/>
        </w:rPr>
      </w:pPr>
    </w:p>
    <w:p w:rsidR="000D2162" w:rsidRPr="00390261" w:rsidRDefault="000D2162" w:rsidP="000D2162">
      <w:pPr>
        <w:rPr>
          <w:sz w:val="28"/>
          <w:szCs w:val="28"/>
          <w:lang w:eastAsia="en-US"/>
        </w:rPr>
      </w:pPr>
    </w:p>
    <w:bookmarkEnd w:id="2"/>
    <w:p w:rsidR="00D24555" w:rsidRPr="00390261" w:rsidRDefault="00D24555" w:rsidP="00D24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162" w:rsidRPr="00390261" w:rsidRDefault="000D2162" w:rsidP="00D24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555" w:rsidRPr="00390261" w:rsidRDefault="00D24555" w:rsidP="009321CC">
      <w:pPr>
        <w:rPr>
          <w:rFonts w:ascii="Times New Roman" w:hAnsi="Times New Roman" w:cs="Times New Roman"/>
          <w:sz w:val="28"/>
          <w:szCs w:val="28"/>
        </w:rPr>
      </w:pPr>
    </w:p>
    <w:p w:rsidR="00D24555" w:rsidRPr="00390261" w:rsidRDefault="00D24555" w:rsidP="009321CC">
      <w:pPr>
        <w:rPr>
          <w:rFonts w:ascii="Times New Roman" w:hAnsi="Times New Roman" w:cs="Times New Roman"/>
          <w:sz w:val="28"/>
          <w:szCs w:val="28"/>
        </w:rPr>
      </w:pPr>
    </w:p>
    <w:p w:rsidR="00D24555" w:rsidRPr="00390261" w:rsidRDefault="00D24555" w:rsidP="009321CC">
      <w:pPr>
        <w:rPr>
          <w:rFonts w:ascii="Times New Roman" w:hAnsi="Times New Roman" w:cs="Times New Roman"/>
          <w:sz w:val="28"/>
          <w:szCs w:val="28"/>
        </w:rPr>
      </w:pPr>
    </w:p>
    <w:p w:rsidR="00D24555" w:rsidRPr="00390261" w:rsidRDefault="00D24555" w:rsidP="009321CC">
      <w:pPr>
        <w:rPr>
          <w:rFonts w:ascii="Times New Roman" w:hAnsi="Times New Roman" w:cs="Times New Roman"/>
          <w:sz w:val="28"/>
          <w:szCs w:val="28"/>
        </w:rPr>
      </w:pPr>
    </w:p>
    <w:p w:rsidR="009321CC" w:rsidRPr="00390261" w:rsidRDefault="009321CC" w:rsidP="009321CC">
      <w:pPr>
        <w:rPr>
          <w:rFonts w:ascii="Times New Roman" w:hAnsi="Times New Roman" w:cs="Times New Roman"/>
          <w:sz w:val="28"/>
          <w:szCs w:val="28"/>
        </w:rPr>
      </w:pPr>
      <w:r w:rsidRPr="00390261">
        <w:rPr>
          <w:rFonts w:ascii="Times New Roman" w:hAnsi="Times New Roman" w:cs="Times New Roman"/>
          <w:sz w:val="28"/>
          <w:szCs w:val="28"/>
        </w:rPr>
        <w:t> </w:t>
      </w:r>
    </w:p>
    <w:sectPr w:rsidR="009321CC" w:rsidRPr="00390261" w:rsidSect="0039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50FB"/>
    <w:multiLevelType w:val="hybridMultilevel"/>
    <w:tmpl w:val="E998137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1CC"/>
    <w:rsid w:val="000C132D"/>
    <w:rsid w:val="000D2162"/>
    <w:rsid w:val="00105F92"/>
    <w:rsid w:val="001129A7"/>
    <w:rsid w:val="001B1769"/>
    <w:rsid w:val="001C6D56"/>
    <w:rsid w:val="001E4D7E"/>
    <w:rsid w:val="002343DF"/>
    <w:rsid w:val="00271D02"/>
    <w:rsid w:val="002A1760"/>
    <w:rsid w:val="00306CC4"/>
    <w:rsid w:val="00342CFF"/>
    <w:rsid w:val="00350616"/>
    <w:rsid w:val="00354CD7"/>
    <w:rsid w:val="00390261"/>
    <w:rsid w:val="00392006"/>
    <w:rsid w:val="003F5A0A"/>
    <w:rsid w:val="00401262"/>
    <w:rsid w:val="004B07D0"/>
    <w:rsid w:val="00530C1E"/>
    <w:rsid w:val="00536EF6"/>
    <w:rsid w:val="005444F9"/>
    <w:rsid w:val="005A3464"/>
    <w:rsid w:val="005E4BA4"/>
    <w:rsid w:val="006728E1"/>
    <w:rsid w:val="006F4497"/>
    <w:rsid w:val="007A5218"/>
    <w:rsid w:val="007B52E5"/>
    <w:rsid w:val="008377E2"/>
    <w:rsid w:val="00877659"/>
    <w:rsid w:val="008B47B9"/>
    <w:rsid w:val="00904A26"/>
    <w:rsid w:val="009321CC"/>
    <w:rsid w:val="00972CB6"/>
    <w:rsid w:val="009847EC"/>
    <w:rsid w:val="009A1C0A"/>
    <w:rsid w:val="009A72CF"/>
    <w:rsid w:val="009B2B3C"/>
    <w:rsid w:val="009C1DEE"/>
    <w:rsid w:val="00A12994"/>
    <w:rsid w:val="00A769BE"/>
    <w:rsid w:val="00B03970"/>
    <w:rsid w:val="00C0590A"/>
    <w:rsid w:val="00C254F9"/>
    <w:rsid w:val="00C805AD"/>
    <w:rsid w:val="00C92423"/>
    <w:rsid w:val="00D02FA8"/>
    <w:rsid w:val="00D24555"/>
    <w:rsid w:val="00D65C33"/>
    <w:rsid w:val="00E2006B"/>
    <w:rsid w:val="00E2335B"/>
    <w:rsid w:val="00E5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1CC"/>
    <w:rPr>
      <w:b/>
      <w:bCs/>
    </w:rPr>
  </w:style>
  <w:style w:type="character" w:styleId="a5">
    <w:name w:val="Hyperlink"/>
    <w:basedOn w:val="a0"/>
    <w:uiPriority w:val="99"/>
    <w:unhideWhenUsed/>
    <w:rsid w:val="009321CC"/>
    <w:rPr>
      <w:color w:val="0000FF"/>
      <w:u w:val="single"/>
    </w:rPr>
  </w:style>
  <w:style w:type="character" w:styleId="a6">
    <w:name w:val="Emphasis"/>
    <w:basedOn w:val="a0"/>
    <w:uiPriority w:val="20"/>
    <w:qFormat/>
    <w:rsid w:val="009321CC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1129A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813.14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5813.1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5813.1402" TargetMode="External"/><Relationship Id="rId5" Type="http://schemas.openxmlformats.org/officeDocument/2006/relationships/hyperlink" Target="garantF1://12085813.14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kr04</dc:creator>
  <cp:keywords/>
  <dc:description/>
  <cp:lastModifiedBy>kr04</cp:lastModifiedBy>
  <cp:revision>34</cp:revision>
  <dcterms:created xsi:type="dcterms:W3CDTF">2017-12-25T12:19:00Z</dcterms:created>
  <dcterms:modified xsi:type="dcterms:W3CDTF">2017-12-28T07:47:00Z</dcterms:modified>
</cp:coreProperties>
</file>