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DE7" w:rsidRDefault="006D3F78" w:rsidP="00775DE7">
      <w:pPr>
        <w:tabs>
          <w:tab w:val="left" w:pos="13536"/>
        </w:tabs>
        <w:jc w:val="center"/>
        <w:rPr>
          <w:color w:val="000000"/>
          <w:szCs w:val="28"/>
        </w:rPr>
      </w:pPr>
      <w:r>
        <w:rPr>
          <w:noProof/>
          <w:color w:val="000000"/>
          <w:szCs w:val="28"/>
        </w:rPr>
        <w:pict>
          <v:shapetype id="_x0000_t202" coordsize="21600,21600" o:spt="202" path="m,l,21600r21600,l21600,xe">
            <v:stroke joinstyle="miter"/>
            <v:path gradientshapeok="t" o:connecttype="rect"/>
          </v:shapetype>
          <v:shape id="_x0000_s1029" type="#_x0000_t202" style="position:absolute;left:0;text-align:left;margin-left:528.45pt;margin-top:-51.2pt;width:200.95pt;height:30.1pt;z-index:251658240" stroked="f">
            <v:textbox>
              <w:txbxContent>
                <w:p w:rsidR="00D50F74" w:rsidRDefault="00D50F74" w:rsidP="00D50F74">
                  <w:pPr>
                    <w:rPr>
                      <w:sz w:val="16"/>
                      <w:szCs w:val="16"/>
                    </w:rPr>
                  </w:pPr>
                  <w:r>
                    <w:rPr>
                      <w:sz w:val="16"/>
                      <w:szCs w:val="16"/>
                    </w:rPr>
                    <w:t>Приложение № 3 к приказу Россельхознадзора</w:t>
                  </w:r>
                </w:p>
                <w:p w:rsidR="00D50F74" w:rsidRDefault="00D50F74" w:rsidP="00D50F74">
                  <w:pPr>
                    <w:rPr>
                      <w:sz w:val="16"/>
                      <w:szCs w:val="16"/>
                    </w:rPr>
                  </w:pPr>
                  <w:r>
                    <w:rPr>
                      <w:sz w:val="16"/>
                      <w:szCs w:val="16"/>
                    </w:rPr>
                    <w:t xml:space="preserve">от __________________2017 № _______________ </w:t>
                  </w:r>
                </w:p>
                <w:p w:rsidR="00D50F74" w:rsidRPr="00C344CF" w:rsidRDefault="00D50F74" w:rsidP="00D50F74">
                  <w:pPr>
                    <w:rPr>
                      <w:sz w:val="16"/>
                      <w:szCs w:val="16"/>
                    </w:rPr>
                  </w:pPr>
                </w:p>
              </w:txbxContent>
            </v:textbox>
          </v:shape>
        </w:pict>
      </w:r>
    </w:p>
    <w:p w:rsidR="00775DE7" w:rsidRPr="008862EA" w:rsidRDefault="00775DE7" w:rsidP="00775DE7">
      <w:pPr>
        <w:tabs>
          <w:tab w:val="center" w:pos="7285"/>
          <w:tab w:val="left" w:pos="11835"/>
          <w:tab w:val="left" w:pos="13536"/>
        </w:tabs>
        <w:rPr>
          <w:color w:val="000000"/>
          <w:szCs w:val="28"/>
        </w:rPr>
      </w:pPr>
      <w:r>
        <w:rPr>
          <w:color w:val="000000"/>
          <w:szCs w:val="28"/>
        </w:rPr>
        <w:tab/>
        <w:t>Федеральная служба по ветеринарному и фитосанитарному надзору</w:t>
      </w:r>
      <w:r>
        <w:rPr>
          <w:color w:val="000000"/>
          <w:szCs w:val="28"/>
        </w:rPr>
        <w:tab/>
      </w:r>
    </w:p>
    <w:p w:rsidR="00775DE7" w:rsidRDefault="00775DE7" w:rsidP="00775DE7">
      <w:pPr>
        <w:pBdr>
          <w:top w:val="single" w:sz="4" w:space="1" w:color="auto"/>
        </w:pBdr>
        <w:jc w:val="center"/>
        <w:rPr>
          <w:i/>
          <w:color w:val="000000"/>
          <w:szCs w:val="28"/>
          <w:vertAlign w:val="superscript"/>
        </w:rPr>
      </w:pPr>
      <w:r>
        <w:rPr>
          <w:i/>
          <w:color w:val="000000"/>
          <w:szCs w:val="28"/>
          <w:vertAlign w:val="superscript"/>
        </w:rPr>
        <w:t>наименование органа государственного контроля (надзора)</w:t>
      </w:r>
    </w:p>
    <w:p w:rsidR="00775DE7" w:rsidRPr="001A6E24" w:rsidRDefault="00775DE7" w:rsidP="001A6E24">
      <w:pPr>
        <w:jc w:val="center"/>
        <w:rPr>
          <w:b/>
          <w:i/>
          <w:sz w:val="28"/>
          <w:szCs w:val="28"/>
        </w:rPr>
      </w:pPr>
      <w:r>
        <w:rPr>
          <w:color w:val="000000"/>
          <w:szCs w:val="28"/>
        </w:rPr>
        <w:t>Государственный контроль (надзор) в сфере обращения лекарственных сре</w:t>
      </w:r>
      <w:proofErr w:type="gramStart"/>
      <w:r>
        <w:rPr>
          <w:color w:val="000000"/>
          <w:szCs w:val="28"/>
        </w:rPr>
        <w:t>дств дл</w:t>
      </w:r>
      <w:proofErr w:type="gramEnd"/>
      <w:r>
        <w:rPr>
          <w:color w:val="000000"/>
          <w:szCs w:val="28"/>
        </w:rPr>
        <w:t xml:space="preserve">я ветеринарного применения </w:t>
      </w:r>
      <w:r>
        <w:rPr>
          <w:color w:val="000000"/>
          <w:szCs w:val="28"/>
        </w:rPr>
        <w:br/>
        <w:t xml:space="preserve"> (</w:t>
      </w:r>
      <w:r w:rsidR="001A6E24" w:rsidRPr="001A6E24">
        <w:rPr>
          <w:sz w:val="28"/>
          <w:szCs w:val="28"/>
        </w:rPr>
        <w:t>Производство жидкостей, кремов и мазей</w:t>
      </w:r>
      <w:r w:rsidR="001A6E24">
        <w:rPr>
          <w:sz w:val="28"/>
          <w:szCs w:val="28"/>
        </w:rPr>
        <w:t>)</w:t>
      </w:r>
    </w:p>
    <w:p w:rsidR="00775DE7" w:rsidRPr="00EF1E5D" w:rsidRDefault="00775DE7" w:rsidP="00775DE7">
      <w:pPr>
        <w:pBdr>
          <w:top w:val="single" w:sz="4" w:space="1" w:color="auto"/>
        </w:pBdr>
        <w:jc w:val="center"/>
        <w:rPr>
          <w:i/>
          <w:color w:val="000000"/>
          <w:szCs w:val="28"/>
          <w:vertAlign w:val="superscript"/>
          <w:lang w:val="en-US"/>
        </w:rPr>
      </w:pPr>
      <w:r>
        <w:rPr>
          <w:i/>
          <w:color w:val="000000"/>
          <w:szCs w:val="28"/>
          <w:vertAlign w:val="superscript"/>
        </w:rPr>
        <w:t>вид государственного контроля (надзора</w:t>
      </w:r>
      <w:r w:rsidR="00EF1E5D">
        <w:rPr>
          <w:i/>
          <w:color w:val="000000"/>
          <w:szCs w:val="28"/>
          <w:vertAlign w:val="superscript"/>
          <w:lang w:val="en-US"/>
        </w:rPr>
        <w:t>)</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1"/>
      </w:tblGrid>
      <w:tr w:rsidR="00775DE7" w:rsidTr="00632A74">
        <w:trPr>
          <w:jc w:val="center"/>
        </w:trPr>
        <w:tc>
          <w:tcPr>
            <w:tcW w:w="7321" w:type="dxa"/>
            <w:tcBorders>
              <w:top w:val="nil"/>
              <w:left w:val="nil"/>
              <w:bottom w:val="nil"/>
              <w:right w:val="nil"/>
            </w:tcBorders>
            <w:vAlign w:val="center"/>
          </w:tcPr>
          <w:p w:rsidR="00775DE7" w:rsidRDefault="00775DE7" w:rsidP="00632A74">
            <w:pPr>
              <w:spacing w:line="280" w:lineRule="exact"/>
              <w:rPr>
                <w:b/>
                <w:szCs w:val="28"/>
              </w:rPr>
            </w:pPr>
          </w:p>
          <w:p w:rsidR="00775DE7" w:rsidRDefault="00775DE7" w:rsidP="00632A74">
            <w:pPr>
              <w:spacing w:line="280" w:lineRule="exact"/>
              <w:rPr>
                <w:b/>
                <w:szCs w:val="28"/>
              </w:rPr>
            </w:pPr>
            <w:r>
              <w:rPr>
                <w:b/>
                <w:szCs w:val="28"/>
              </w:rPr>
              <w:t xml:space="preserve">Проверочный лист (список контрольных вопросов) </w:t>
            </w:r>
          </w:p>
        </w:tc>
      </w:tr>
    </w:tbl>
    <w:p w:rsidR="00775DE7" w:rsidRDefault="00775DE7" w:rsidP="00775DE7"/>
    <w:p w:rsidR="00FD0D24" w:rsidRDefault="00FD0D24" w:rsidP="00775DE7"/>
    <w:p w:rsidR="00FD0D24" w:rsidRDefault="00FD0D24" w:rsidP="00775DE7"/>
    <w:p w:rsidR="00775DE7" w:rsidRDefault="00775DE7" w:rsidP="00775DE7">
      <w:r>
        <w:t xml:space="preserve">По адресу/адресам:  </w:t>
      </w:r>
    </w:p>
    <w:p w:rsidR="00775DE7" w:rsidRDefault="00775DE7" w:rsidP="00775DE7">
      <w:pPr>
        <w:pBdr>
          <w:top w:val="single" w:sz="4" w:space="1" w:color="auto"/>
        </w:pBdr>
        <w:ind w:left="1980"/>
        <w:rPr>
          <w:sz w:val="2"/>
          <w:szCs w:val="2"/>
        </w:rPr>
      </w:pPr>
    </w:p>
    <w:p w:rsidR="00775DE7" w:rsidRDefault="00775DE7" w:rsidP="00775DE7"/>
    <w:p w:rsidR="00775DE7" w:rsidRPr="00B179A1" w:rsidRDefault="00775DE7" w:rsidP="00775DE7">
      <w:pPr>
        <w:pBdr>
          <w:top w:val="single" w:sz="4" w:space="1" w:color="auto"/>
        </w:pBdr>
        <w:jc w:val="center"/>
        <w:rPr>
          <w:i/>
          <w:sz w:val="20"/>
        </w:rPr>
      </w:pPr>
      <w:r>
        <w:rPr>
          <w:i/>
          <w:sz w:val="20"/>
        </w:rPr>
        <w:t>(место проведения проверки)</w:t>
      </w:r>
    </w:p>
    <w:p w:rsidR="00775DE7" w:rsidRDefault="00775DE7" w:rsidP="00775DE7">
      <w:r>
        <w:t xml:space="preserve">На основании: </w:t>
      </w:r>
    </w:p>
    <w:p w:rsidR="00775DE7" w:rsidRDefault="00775DE7" w:rsidP="00775DE7">
      <w:pPr>
        <w:pBdr>
          <w:top w:val="single" w:sz="4" w:space="1" w:color="auto"/>
        </w:pBdr>
        <w:ind w:left="1605"/>
        <w:rPr>
          <w:sz w:val="2"/>
          <w:szCs w:val="2"/>
        </w:rPr>
      </w:pPr>
    </w:p>
    <w:p w:rsidR="00775DE7" w:rsidRDefault="00775DE7" w:rsidP="00775DE7"/>
    <w:p w:rsidR="00775DE7" w:rsidRDefault="00775DE7" w:rsidP="00775DE7">
      <w:pPr>
        <w:pBdr>
          <w:top w:val="single" w:sz="4" w:space="1" w:color="auto"/>
        </w:pBdr>
        <w:jc w:val="center"/>
        <w:rPr>
          <w:i/>
          <w:sz w:val="20"/>
        </w:rPr>
      </w:pPr>
      <w:r>
        <w:rPr>
          <w:i/>
          <w:sz w:val="20"/>
        </w:rPr>
        <w:t>(вид документа с указанием реквизитов (номер, дата))</w:t>
      </w:r>
    </w:p>
    <w:p w:rsidR="00775DE7" w:rsidRDefault="00775DE7" w:rsidP="00775DE7">
      <w:pPr>
        <w:tabs>
          <w:tab w:val="center" w:pos="4678"/>
          <w:tab w:val="right" w:pos="10206"/>
        </w:tabs>
        <w:rPr>
          <w:b/>
          <w:bCs/>
        </w:rPr>
      </w:pPr>
    </w:p>
    <w:p w:rsidR="00775DE7" w:rsidRDefault="00775DE7" w:rsidP="00775DE7">
      <w:pPr>
        <w:tabs>
          <w:tab w:val="center" w:pos="4678"/>
          <w:tab w:val="right" w:pos="10206"/>
        </w:tabs>
      </w:pPr>
      <w:r>
        <w:t>была проведена плановая проверка в отношении:</w:t>
      </w:r>
    </w:p>
    <w:p w:rsidR="00775DE7" w:rsidRDefault="00775DE7" w:rsidP="00775DE7">
      <w:pPr>
        <w:pBdr>
          <w:top w:val="single" w:sz="4" w:space="1" w:color="auto"/>
        </w:pBdr>
        <w:ind w:left="5160"/>
        <w:jc w:val="center"/>
        <w:rPr>
          <w:i/>
          <w:sz w:val="20"/>
        </w:rPr>
      </w:pPr>
    </w:p>
    <w:p w:rsidR="00775DE7" w:rsidRDefault="00775DE7" w:rsidP="00775DE7">
      <w:pPr>
        <w:pBdr>
          <w:top w:val="single" w:sz="4" w:space="1" w:color="auto"/>
        </w:pBdr>
        <w:jc w:val="center"/>
        <w:rPr>
          <w:i/>
          <w:sz w:val="20"/>
        </w:rPr>
      </w:pPr>
      <w:proofErr w:type="gramStart"/>
      <w:r>
        <w:rPr>
          <w:i/>
          <w:sz w:val="20"/>
        </w:rPr>
        <w:t>(наименование юридического лица, фамилия, имя, отчество (последнее – при наличии) индивидуального предпринимателя)</w:t>
      </w:r>
      <w:proofErr w:type="gramEnd"/>
    </w:p>
    <w:p w:rsidR="00775DE7" w:rsidRDefault="00775DE7" w:rsidP="00775DE7">
      <w:pPr>
        <w:pBdr>
          <w:top w:val="single" w:sz="4" w:space="1" w:color="auto"/>
        </w:pBdr>
        <w:rPr>
          <w:sz w:val="2"/>
          <w:szCs w:val="2"/>
        </w:rPr>
      </w:pPr>
    </w:p>
    <w:p w:rsidR="00775DE7" w:rsidRPr="00B179A1" w:rsidRDefault="00775DE7" w:rsidP="00775DE7">
      <w:pPr>
        <w:jc w:val="center"/>
        <w:rPr>
          <w:i/>
          <w:sz w:val="20"/>
        </w:rPr>
      </w:pPr>
      <w:r>
        <w:rPr>
          <w:i/>
          <w:sz w:val="20"/>
        </w:rPr>
        <w:t>(учетный номер проверки и дата присвоения учетного номера проверки в едином реестре проверок)</w:t>
      </w:r>
    </w:p>
    <w:p w:rsidR="00775DE7" w:rsidRDefault="00775DE7" w:rsidP="00775DE7">
      <w:r>
        <w:t>Лиц</w:t>
      </w:r>
      <w:proofErr w:type="gramStart"/>
      <w:r>
        <w:t>о(</w:t>
      </w:r>
      <w:proofErr w:type="gramEnd"/>
      <w:r>
        <w:t xml:space="preserve">а), проводившее проверку:   </w:t>
      </w:r>
    </w:p>
    <w:p w:rsidR="00775DE7" w:rsidRDefault="00775DE7" w:rsidP="00775DE7">
      <w:pPr>
        <w:pBdr>
          <w:top w:val="single" w:sz="4" w:space="1" w:color="auto"/>
        </w:pBdr>
        <w:ind w:left="3420"/>
        <w:rPr>
          <w:sz w:val="2"/>
          <w:szCs w:val="2"/>
        </w:rPr>
      </w:pPr>
    </w:p>
    <w:p w:rsidR="00775DE7" w:rsidRDefault="00775DE7" w:rsidP="00775DE7">
      <w:r>
        <w:t xml:space="preserve">  </w:t>
      </w:r>
    </w:p>
    <w:p w:rsidR="00775DE7" w:rsidRDefault="00775DE7" w:rsidP="00775DE7">
      <w:pPr>
        <w:pBdr>
          <w:top w:val="single" w:sz="4" w:space="1" w:color="auto"/>
        </w:pBdr>
        <w:rPr>
          <w:sz w:val="2"/>
          <w:szCs w:val="2"/>
        </w:rPr>
      </w:pPr>
    </w:p>
    <w:p w:rsidR="00775DE7" w:rsidRDefault="00775DE7" w:rsidP="00775DE7">
      <w:r>
        <w:t xml:space="preserve"> </w:t>
      </w:r>
    </w:p>
    <w:p w:rsidR="00775DE7" w:rsidRDefault="00775DE7" w:rsidP="00775DE7">
      <w:pPr>
        <w:pBdr>
          <w:top w:val="single" w:sz="4" w:space="1" w:color="auto"/>
        </w:pBdr>
        <w:rPr>
          <w:sz w:val="2"/>
          <w:szCs w:val="2"/>
        </w:rPr>
      </w:pPr>
    </w:p>
    <w:p w:rsidR="00775DE7" w:rsidRDefault="00775DE7" w:rsidP="00775DE7">
      <w:pPr>
        <w:pBdr>
          <w:top w:val="single" w:sz="4" w:space="1" w:color="auto"/>
        </w:pBdr>
        <w:jc w:val="center"/>
        <w:rPr>
          <w:i/>
          <w:sz w:val="20"/>
        </w:rPr>
      </w:pPr>
      <w:r>
        <w:rPr>
          <w:i/>
          <w:sz w:val="20"/>
        </w:rPr>
        <w:t>(фамилия, имя, отчество (последнее – при наличии), должность должностного лица (должностных лиц), проводившег</w:t>
      </w:r>
      <w:proofErr w:type="gramStart"/>
      <w:r>
        <w:rPr>
          <w:i/>
          <w:sz w:val="20"/>
        </w:rPr>
        <w:t>о(</w:t>
      </w:r>
      <w:proofErr w:type="gramEnd"/>
      <w:r>
        <w:rPr>
          <w:i/>
          <w:sz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75DE7" w:rsidRDefault="00775DE7" w:rsidP="00775DE7">
      <w:r>
        <w:t>При проведении проверки присутствовали:</w:t>
      </w:r>
    </w:p>
    <w:p w:rsidR="00775DE7" w:rsidRDefault="00775DE7" w:rsidP="00775DE7">
      <w:pPr>
        <w:pBdr>
          <w:top w:val="single" w:sz="4" w:space="1" w:color="auto"/>
        </w:pBdr>
        <w:ind w:left="4500"/>
        <w:rPr>
          <w:sz w:val="2"/>
          <w:szCs w:val="2"/>
        </w:rPr>
      </w:pPr>
    </w:p>
    <w:p w:rsidR="00775DE7" w:rsidRDefault="00775DE7" w:rsidP="00775DE7">
      <w:r>
        <w:t xml:space="preserve"> </w:t>
      </w:r>
    </w:p>
    <w:p w:rsidR="00775DE7" w:rsidRDefault="00775DE7" w:rsidP="00775DE7">
      <w:pPr>
        <w:pBdr>
          <w:top w:val="single" w:sz="4" w:space="1" w:color="auto"/>
        </w:pBdr>
        <w:rPr>
          <w:sz w:val="2"/>
          <w:szCs w:val="2"/>
        </w:rPr>
      </w:pPr>
    </w:p>
    <w:p w:rsidR="00775DE7" w:rsidRDefault="00775DE7" w:rsidP="00775DE7">
      <w:r>
        <w:t xml:space="preserve"> </w:t>
      </w:r>
    </w:p>
    <w:p w:rsidR="004A1159" w:rsidRDefault="00775DE7" w:rsidP="00775DE7">
      <w:pPr>
        <w:pBdr>
          <w:top w:val="single" w:sz="4" w:space="1" w:color="auto"/>
        </w:pBdr>
        <w:jc w:val="center"/>
        <w:rPr>
          <w:i/>
          <w:sz w:val="20"/>
        </w:rPr>
      </w:pPr>
      <w:r>
        <w:rPr>
          <w:i/>
          <w:sz w:val="20"/>
        </w:rPr>
        <w:lastRenderedPageBreak/>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FD0D24" w:rsidRDefault="00FD0D24" w:rsidP="00775DE7">
      <w:pPr>
        <w:pBdr>
          <w:top w:val="single" w:sz="4" w:space="1" w:color="auto"/>
        </w:pBdr>
        <w:jc w:val="center"/>
        <w:rPr>
          <w:i/>
          <w:sz w:val="20"/>
        </w:rPr>
      </w:pPr>
    </w:p>
    <w:p w:rsidR="00FD0D24" w:rsidRDefault="00FD0D24" w:rsidP="00FD0D24">
      <w:pPr>
        <w:pBdr>
          <w:top w:val="single" w:sz="4" w:space="1" w:color="auto"/>
        </w:pBdr>
        <w:jc w:val="center"/>
        <w:rPr>
          <w:i/>
          <w:sz w:val="20"/>
        </w:rPr>
      </w:pPr>
      <w:r w:rsidRPr="004A38BD">
        <w:rPr>
          <w:sz w:val="22"/>
        </w:rPr>
        <w:t>Предметом плановой проверки юридических лиц и индивидуальных предпринимателей является со</w:t>
      </w:r>
      <w:r>
        <w:rPr>
          <w:sz w:val="22"/>
        </w:rPr>
        <w:t>б</w:t>
      </w:r>
      <w:r w:rsidRPr="004A38BD">
        <w:rPr>
          <w:sz w:val="22"/>
        </w:rPr>
        <w:t xml:space="preserve">людение ими законодательства </w:t>
      </w:r>
      <w:r w:rsidRPr="00B65E1B">
        <w:rPr>
          <w:sz w:val="22"/>
        </w:rPr>
        <w:t>в сфере обращения лекарственных сре</w:t>
      </w:r>
      <w:proofErr w:type="gramStart"/>
      <w:r w:rsidRPr="00B65E1B">
        <w:rPr>
          <w:sz w:val="22"/>
        </w:rPr>
        <w:t>дств дл</w:t>
      </w:r>
      <w:proofErr w:type="gramEnd"/>
      <w:r w:rsidRPr="00B65E1B">
        <w:rPr>
          <w:sz w:val="22"/>
        </w:rPr>
        <w:t>я ветеринарного применения</w:t>
      </w:r>
      <w:r>
        <w:rPr>
          <w:sz w:val="22"/>
        </w:rPr>
        <w:t>, в части осуществления п</w:t>
      </w:r>
      <w:r w:rsidRPr="00FD0D24">
        <w:rPr>
          <w:sz w:val="22"/>
        </w:rPr>
        <w:t>роизводств</w:t>
      </w:r>
      <w:r>
        <w:rPr>
          <w:sz w:val="22"/>
        </w:rPr>
        <w:t>а</w:t>
      </w:r>
      <w:r w:rsidRPr="00FD0D24">
        <w:rPr>
          <w:sz w:val="22"/>
        </w:rPr>
        <w:t xml:space="preserve"> жидкостей, кремов и мазей</w:t>
      </w:r>
    </w:p>
    <w:p w:rsidR="004A1159" w:rsidRDefault="004A1159" w:rsidP="004A1159">
      <w:pPr>
        <w:rPr>
          <w:szCs w:val="28"/>
        </w:rPr>
      </w:pPr>
    </w:p>
    <w:tbl>
      <w:tblPr>
        <w:tblStyle w:val="af3"/>
        <w:tblW w:w="0" w:type="auto"/>
        <w:tblLayout w:type="fixed"/>
        <w:tblLook w:val="04A0" w:firstRow="1" w:lastRow="0" w:firstColumn="1" w:lastColumn="0" w:noHBand="0" w:noVBand="1"/>
      </w:tblPr>
      <w:tblGrid>
        <w:gridCol w:w="959"/>
        <w:gridCol w:w="3544"/>
        <w:gridCol w:w="4536"/>
        <w:gridCol w:w="708"/>
        <w:gridCol w:w="709"/>
        <w:gridCol w:w="1276"/>
        <w:gridCol w:w="1701"/>
        <w:gridCol w:w="1353"/>
      </w:tblGrid>
      <w:tr w:rsidR="00AA0DD9" w:rsidTr="00AA0DD9">
        <w:tc>
          <w:tcPr>
            <w:tcW w:w="959" w:type="dxa"/>
            <w:vAlign w:val="center"/>
          </w:tcPr>
          <w:p w:rsidR="00775DE7" w:rsidRPr="00A302E7" w:rsidRDefault="00775DE7" w:rsidP="00632A74">
            <w:pPr>
              <w:ind w:right="-108"/>
              <w:jc w:val="center"/>
              <w:rPr>
                <w:b/>
                <w:sz w:val="24"/>
                <w:szCs w:val="24"/>
              </w:rPr>
            </w:pPr>
            <w:r w:rsidRPr="00A302E7">
              <w:rPr>
                <w:b/>
                <w:sz w:val="24"/>
                <w:szCs w:val="24"/>
              </w:rPr>
              <w:t xml:space="preserve">№ </w:t>
            </w:r>
            <w:proofErr w:type="gramStart"/>
            <w:r w:rsidRPr="00A302E7">
              <w:rPr>
                <w:b/>
                <w:sz w:val="24"/>
                <w:szCs w:val="24"/>
              </w:rPr>
              <w:t>п</w:t>
            </w:r>
            <w:proofErr w:type="gramEnd"/>
            <w:r w:rsidRPr="00A302E7">
              <w:rPr>
                <w:b/>
                <w:sz w:val="24"/>
                <w:szCs w:val="24"/>
              </w:rPr>
              <w:t>/п</w:t>
            </w:r>
          </w:p>
        </w:tc>
        <w:tc>
          <w:tcPr>
            <w:tcW w:w="3544" w:type="dxa"/>
            <w:vAlign w:val="center"/>
          </w:tcPr>
          <w:p w:rsidR="00775DE7" w:rsidRPr="00A302E7" w:rsidRDefault="00775DE7" w:rsidP="00632A74">
            <w:pPr>
              <w:jc w:val="center"/>
              <w:rPr>
                <w:b/>
                <w:sz w:val="24"/>
                <w:szCs w:val="24"/>
              </w:rPr>
            </w:pPr>
            <w:r w:rsidRPr="00A302E7">
              <w:rPr>
                <w:b/>
                <w:sz w:val="24"/>
                <w:szCs w:val="24"/>
              </w:rPr>
              <w:t>Перечень предъявляемых требований</w:t>
            </w:r>
          </w:p>
        </w:tc>
        <w:tc>
          <w:tcPr>
            <w:tcW w:w="4536" w:type="dxa"/>
            <w:vAlign w:val="center"/>
          </w:tcPr>
          <w:p w:rsidR="00775DE7" w:rsidRPr="00A302E7" w:rsidRDefault="00775DE7" w:rsidP="00632A74">
            <w:pPr>
              <w:jc w:val="center"/>
              <w:rPr>
                <w:b/>
                <w:sz w:val="24"/>
                <w:szCs w:val="24"/>
              </w:rPr>
            </w:pPr>
            <w:r w:rsidRPr="00A302E7">
              <w:rPr>
                <w:b/>
                <w:sz w:val="24"/>
                <w:szCs w:val="24"/>
              </w:rPr>
              <w:t>Структурные элементы нормативных правовых актов и технических нормативных правовых актов</w:t>
            </w:r>
          </w:p>
        </w:tc>
        <w:tc>
          <w:tcPr>
            <w:tcW w:w="708" w:type="dxa"/>
            <w:vAlign w:val="center"/>
          </w:tcPr>
          <w:p w:rsidR="00775DE7" w:rsidRPr="00A302E7" w:rsidRDefault="00775DE7" w:rsidP="00632A74">
            <w:pPr>
              <w:jc w:val="center"/>
              <w:rPr>
                <w:b/>
                <w:sz w:val="24"/>
                <w:szCs w:val="24"/>
              </w:rPr>
            </w:pPr>
            <w:r w:rsidRPr="00A302E7">
              <w:rPr>
                <w:b/>
                <w:sz w:val="24"/>
                <w:szCs w:val="24"/>
              </w:rPr>
              <w:t>Да</w:t>
            </w:r>
          </w:p>
        </w:tc>
        <w:tc>
          <w:tcPr>
            <w:tcW w:w="709" w:type="dxa"/>
            <w:vAlign w:val="center"/>
          </w:tcPr>
          <w:p w:rsidR="00775DE7" w:rsidRPr="00A302E7" w:rsidRDefault="00775DE7" w:rsidP="00632A74">
            <w:pPr>
              <w:jc w:val="center"/>
              <w:rPr>
                <w:b/>
                <w:sz w:val="24"/>
                <w:szCs w:val="24"/>
              </w:rPr>
            </w:pPr>
            <w:r w:rsidRPr="00A302E7">
              <w:rPr>
                <w:b/>
                <w:sz w:val="24"/>
                <w:szCs w:val="24"/>
              </w:rPr>
              <w:t>Нет</w:t>
            </w:r>
          </w:p>
        </w:tc>
        <w:tc>
          <w:tcPr>
            <w:tcW w:w="1276" w:type="dxa"/>
            <w:vAlign w:val="center"/>
          </w:tcPr>
          <w:p w:rsidR="00775DE7" w:rsidRPr="00A302E7" w:rsidRDefault="00775DE7" w:rsidP="00632A74">
            <w:pPr>
              <w:jc w:val="center"/>
              <w:rPr>
                <w:b/>
                <w:sz w:val="24"/>
                <w:szCs w:val="24"/>
              </w:rPr>
            </w:pPr>
            <w:r w:rsidRPr="00A302E7">
              <w:rPr>
                <w:b/>
                <w:sz w:val="24"/>
                <w:szCs w:val="24"/>
              </w:rPr>
              <w:t>Не требуется</w:t>
            </w:r>
          </w:p>
        </w:tc>
        <w:tc>
          <w:tcPr>
            <w:tcW w:w="1701" w:type="dxa"/>
          </w:tcPr>
          <w:p w:rsidR="00775DE7" w:rsidRPr="00270B93" w:rsidRDefault="00775DE7" w:rsidP="00AA0DD9">
            <w:pPr>
              <w:ind w:left="-108" w:right="-31"/>
              <w:jc w:val="center"/>
              <w:rPr>
                <w:b/>
                <w:sz w:val="20"/>
              </w:rPr>
            </w:pPr>
            <w:r w:rsidRPr="00270B93">
              <w:rPr>
                <w:b/>
                <w:sz w:val="20"/>
              </w:rPr>
              <w:t>Способ подтверждения соблюдения обязательных требований</w:t>
            </w:r>
            <w:r>
              <w:rPr>
                <w:rStyle w:val="af6"/>
                <w:b/>
                <w:sz w:val="20"/>
              </w:rPr>
              <w:footnoteReference w:id="1"/>
            </w:r>
          </w:p>
        </w:tc>
        <w:tc>
          <w:tcPr>
            <w:tcW w:w="1353" w:type="dxa"/>
            <w:vAlign w:val="center"/>
          </w:tcPr>
          <w:p w:rsidR="00775DE7" w:rsidRPr="00270B93" w:rsidRDefault="00775DE7" w:rsidP="00632A74">
            <w:pPr>
              <w:jc w:val="center"/>
              <w:rPr>
                <w:b/>
                <w:sz w:val="20"/>
              </w:rPr>
            </w:pPr>
            <w:r w:rsidRPr="00270B93">
              <w:rPr>
                <w:b/>
                <w:sz w:val="20"/>
              </w:rPr>
              <w:t>Примечание</w:t>
            </w:r>
          </w:p>
        </w:tc>
      </w:tr>
      <w:tr w:rsidR="00AA0DD9" w:rsidTr="00AA0DD9">
        <w:tc>
          <w:tcPr>
            <w:tcW w:w="959" w:type="dxa"/>
          </w:tcPr>
          <w:p w:rsidR="00775DE7" w:rsidRPr="00775DE7" w:rsidRDefault="00775DE7" w:rsidP="00775DE7">
            <w:pPr>
              <w:pStyle w:val="a5"/>
              <w:numPr>
                <w:ilvl w:val="0"/>
                <w:numId w:val="2"/>
              </w:numPr>
              <w:rPr>
                <w:szCs w:val="28"/>
              </w:rPr>
            </w:pPr>
          </w:p>
        </w:tc>
        <w:tc>
          <w:tcPr>
            <w:tcW w:w="3544" w:type="dxa"/>
          </w:tcPr>
          <w:p w:rsidR="00775DE7" w:rsidRPr="00413A5A" w:rsidRDefault="00394921" w:rsidP="00632A74">
            <w:pPr>
              <w:autoSpaceDE w:val="0"/>
              <w:autoSpaceDN w:val="0"/>
              <w:adjustRightInd w:val="0"/>
              <w:rPr>
                <w:rFonts w:cs="Times New Roman CYR"/>
              </w:rPr>
            </w:pPr>
            <w:r>
              <w:rPr>
                <w:rFonts w:cs="Times New Roman CYR"/>
              </w:rPr>
              <w:t>Д</w:t>
            </w:r>
            <w:r w:rsidR="00775DE7" w:rsidRPr="00413A5A">
              <w:rPr>
                <w:rFonts w:cs="Times New Roman CYR"/>
              </w:rPr>
              <w:t xml:space="preserve">ля защиты от контаминации </w:t>
            </w:r>
            <w:r w:rsidR="00775DE7">
              <w:rPr>
                <w:rFonts w:cs="Times New Roman CYR"/>
              </w:rPr>
              <w:t xml:space="preserve">при производстве </w:t>
            </w:r>
            <w:r w:rsidR="00775DE7" w:rsidRPr="00413A5A">
              <w:rPr>
                <w:rFonts w:cs="Times New Roman CYR"/>
              </w:rPr>
              <w:t xml:space="preserve">и перемещении продукции </w:t>
            </w:r>
            <w:r w:rsidR="00775DE7">
              <w:rPr>
                <w:rFonts w:cs="Times New Roman CYR"/>
              </w:rPr>
              <w:t xml:space="preserve">используются </w:t>
            </w:r>
            <w:r w:rsidR="00775DE7" w:rsidRPr="00413A5A">
              <w:rPr>
                <w:rFonts w:cs="Times New Roman CYR"/>
              </w:rPr>
              <w:t xml:space="preserve">закрытые системы </w:t>
            </w:r>
          </w:p>
          <w:p w:rsidR="00775DE7" w:rsidRDefault="00775DE7" w:rsidP="00632A74">
            <w:pPr>
              <w:autoSpaceDE w:val="0"/>
              <w:autoSpaceDN w:val="0"/>
              <w:adjustRightInd w:val="0"/>
              <w:ind w:firstLine="540"/>
              <w:rPr>
                <w:rFonts w:cs="Times New Roman CYR"/>
              </w:rPr>
            </w:pPr>
          </w:p>
        </w:tc>
        <w:tc>
          <w:tcPr>
            <w:tcW w:w="4536" w:type="dxa"/>
            <w:vAlign w:val="center"/>
          </w:tcPr>
          <w:p w:rsidR="00775DE7" w:rsidRDefault="00775DE7" w:rsidP="00632A74">
            <w:pPr>
              <w:rPr>
                <w:rFonts w:cs="Times New Roman CYR"/>
              </w:rPr>
            </w:pPr>
            <w:r>
              <w:rPr>
                <w:rFonts w:cs="Times New Roman CYR"/>
              </w:rPr>
              <w:t>п.</w:t>
            </w:r>
            <w:r w:rsidRPr="00413A5A">
              <w:rPr>
                <w:rFonts w:cs="Times New Roman CYR"/>
              </w:rPr>
              <w:t>2 (1)</w:t>
            </w:r>
            <w:r>
              <w:rPr>
                <w:rFonts w:cs="Times New Roman CYR"/>
              </w:rPr>
              <w:t xml:space="preserve"> </w:t>
            </w:r>
            <w:r w:rsidRPr="009A19A4">
              <w:rPr>
                <w:rFonts w:cs="Times New Roman CYR"/>
              </w:rPr>
              <w:t xml:space="preserve">Приложение № </w:t>
            </w:r>
            <w:r>
              <w:rPr>
                <w:rFonts w:cs="Times New Roman CYR"/>
              </w:rPr>
              <w:t xml:space="preserve">9 </w:t>
            </w:r>
            <w:r w:rsidRPr="009A19A4">
              <w:rPr>
                <w:rFonts w:cs="Times New Roman CYR"/>
              </w:rPr>
              <w:t>Правил</w:t>
            </w:r>
          </w:p>
          <w:p w:rsidR="00607A04" w:rsidRDefault="00607A04" w:rsidP="00632A74">
            <w:pPr>
              <w:rPr>
                <w:rFonts w:cs="Times New Roman CYR"/>
              </w:rPr>
            </w:pPr>
            <w:r>
              <w:rPr>
                <w:rFonts w:cs="Arial"/>
                <w:sz w:val="24"/>
                <w:szCs w:val="24"/>
              </w:rPr>
              <w:t xml:space="preserve">Приказ </w:t>
            </w:r>
            <w:proofErr w:type="spellStart"/>
            <w:r>
              <w:rPr>
                <w:rFonts w:cs="Arial"/>
                <w:sz w:val="24"/>
                <w:szCs w:val="24"/>
              </w:rPr>
              <w:t>Минпромторга</w:t>
            </w:r>
            <w:proofErr w:type="spellEnd"/>
            <w:r>
              <w:rPr>
                <w:rFonts w:cs="Arial"/>
                <w:sz w:val="24"/>
                <w:szCs w:val="24"/>
              </w:rPr>
              <w:t xml:space="preserve"> России от 14.06.2013 № 916 "Об утверждении Правил надлежащей производственной практики"</w:t>
            </w:r>
          </w:p>
        </w:tc>
        <w:tc>
          <w:tcPr>
            <w:tcW w:w="708" w:type="dxa"/>
          </w:tcPr>
          <w:p w:rsidR="00775DE7" w:rsidRDefault="00775DE7" w:rsidP="00775DE7">
            <w:pPr>
              <w:rPr>
                <w:szCs w:val="28"/>
              </w:rPr>
            </w:pPr>
          </w:p>
        </w:tc>
        <w:tc>
          <w:tcPr>
            <w:tcW w:w="709" w:type="dxa"/>
          </w:tcPr>
          <w:p w:rsidR="00775DE7" w:rsidRDefault="00775DE7" w:rsidP="00775DE7">
            <w:pPr>
              <w:rPr>
                <w:szCs w:val="28"/>
              </w:rPr>
            </w:pPr>
          </w:p>
        </w:tc>
        <w:tc>
          <w:tcPr>
            <w:tcW w:w="1276" w:type="dxa"/>
          </w:tcPr>
          <w:p w:rsidR="00775DE7" w:rsidRDefault="00775DE7" w:rsidP="00775DE7">
            <w:pPr>
              <w:rPr>
                <w:szCs w:val="28"/>
              </w:rPr>
            </w:pPr>
          </w:p>
        </w:tc>
        <w:tc>
          <w:tcPr>
            <w:tcW w:w="1701" w:type="dxa"/>
          </w:tcPr>
          <w:p w:rsidR="00775DE7" w:rsidRDefault="00775DE7" w:rsidP="00775DE7">
            <w:pPr>
              <w:rPr>
                <w:szCs w:val="28"/>
              </w:rPr>
            </w:pPr>
          </w:p>
        </w:tc>
        <w:tc>
          <w:tcPr>
            <w:tcW w:w="1353" w:type="dxa"/>
          </w:tcPr>
          <w:p w:rsidR="00775DE7" w:rsidRDefault="00775DE7" w:rsidP="00775DE7">
            <w:pPr>
              <w:rPr>
                <w:szCs w:val="28"/>
              </w:rPr>
            </w:pPr>
          </w:p>
        </w:tc>
      </w:tr>
      <w:tr w:rsidR="00AA0DD9" w:rsidTr="00AA0DD9">
        <w:tc>
          <w:tcPr>
            <w:tcW w:w="959" w:type="dxa"/>
          </w:tcPr>
          <w:p w:rsidR="00775DE7" w:rsidRPr="00775DE7" w:rsidRDefault="00775DE7" w:rsidP="00775DE7">
            <w:pPr>
              <w:pStyle w:val="a5"/>
              <w:numPr>
                <w:ilvl w:val="0"/>
                <w:numId w:val="2"/>
              </w:numPr>
              <w:rPr>
                <w:szCs w:val="28"/>
              </w:rPr>
            </w:pPr>
          </w:p>
        </w:tc>
        <w:tc>
          <w:tcPr>
            <w:tcW w:w="3544" w:type="dxa"/>
          </w:tcPr>
          <w:p w:rsidR="00394921" w:rsidRDefault="00394921" w:rsidP="00394921">
            <w:pPr>
              <w:autoSpaceDE w:val="0"/>
              <w:autoSpaceDN w:val="0"/>
              <w:adjustRightInd w:val="0"/>
              <w:ind w:firstLine="540"/>
              <w:jc w:val="both"/>
              <w:rPr>
                <w:rFonts w:eastAsiaTheme="minorHAnsi"/>
                <w:lang w:eastAsia="en-US"/>
              </w:rPr>
            </w:pPr>
            <w:r>
              <w:rPr>
                <w:rFonts w:eastAsiaTheme="minorHAnsi"/>
                <w:lang w:eastAsia="en-US"/>
              </w:rPr>
              <w:t>Производственные зоны, в которых находится открытая продукция или открытые чистые упаковки, вентилируются отфильтрованным воздухом.</w:t>
            </w:r>
          </w:p>
          <w:p w:rsidR="00775DE7" w:rsidRDefault="00775DE7" w:rsidP="00394921">
            <w:pPr>
              <w:autoSpaceDE w:val="0"/>
              <w:autoSpaceDN w:val="0"/>
              <w:adjustRightInd w:val="0"/>
              <w:rPr>
                <w:rFonts w:cs="Times New Roman CYR"/>
              </w:rPr>
            </w:pPr>
          </w:p>
        </w:tc>
        <w:tc>
          <w:tcPr>
            <w:tcW w:w="4536" w:type="dxa"/>
            <w:vAlign w:val="center"/>
          </w:tcPr>
          <w:p w:rsidR="00775DE7" w:rsidRDefault="00775DE7" w:rsidP="00632A74">
            <w:pPr>
              <w:rPr>
                <w:rFonts w:cs="Times New Roman CYR"/>
              </w:rPr>
            </w:pPr>
            <w:r w:rsidRPr="009A19A4">
              <w:rPr>
                <w:rFonts w:cs="Times New Roman CYR"/>
              </w:rPr>
              <w:t>п.2 (1) Приложение № 9 Правил</w:t>
            </w:r>
          </w:p>
          <w:p w:rsidR="00607A04" w:rsidRDefault="00607A04" w:rsidP="00632A74">
            <w:pPr>
              <w:rPr>
                <w:rFonts w:cs="Times New Roman CYR"/>
              </w:rPr>
            </w:pPr>
            <w:r>
              <w:rPr>
                <w:rFonts w:cs="Arial"/>
                <w:sz w:val="24"/>
                <w:szCs w:val="24"/>
              </w:rPr>
              <w:t xml:space="preserve">Приказ </w:t>
            </w:r>
            <w:proofErr w:type="spellStart"/>
            <w:r>
              <w:rPr>
                <w:rFonts w:cs="Arial"/>
                <w:sz w:val="24"/>
                <w:szCs w:val="24"/>
              </w:rPr>
              <w:t>Минпромторга</w:t>
            </w:r>
            <w:proofErr w:type="spellEnd"/>
            <w:r>
              <w:rPr>
                <w:rFonts w:cs="Arial"/>
                <w:sz w:val="24"/>
                <w:szCs w:val="24"/>
              </w:rPr>
              <w:t xml:space="preserve"> России от 14.06.2013 № 916 "Об утверждении Правил надлежащей производственной практики"</w:t>
            </w:r>
          </w:p>
        </w:tc>
        <w:tc>
          <w:tcPr>
            <w:tcW w:w="708" w:type="dxa"/>
          </w:tcPr>
          <w:p w:rsidR="00775DE7" w:rsidRDefault="00775DE7" w:rsidP="00775DE7">
            <w:pPr>
              <w:rPr>
                <w:szCs w:val="28"/>
              </w:rPr>
            </w:pPr>
          </w:p>
        </w:tc>
        <w:tc>
          <w:tcPr>
            <w:tcW w:w="709" w:type="dxa"/>
          </w:tcPr>
          <w:p w:rsidR="00775DE7" w:rsidRDefault="00775DE7" w:rsidP="00775DE7">
            <w:pPr>
              <w:rPr>
                <w:szCs w:val="28"/>
              </w:rPr>
            </w:pPr>
          </w:p>
        </w:tc>
        <w:tc>
          <w:tcPr>
            <w:tcW w:w="1276" w:type="dxa"/>
          </w:tcPr>
          <w:p w:rsidR="00775DE7" w:rsidRDefault="00775DE7" w:rsidP="00775DE7">
            <w:pPr>
              <w:rPr>
                <w:szCs w:val="28"/>
              </w:rPr>
            </w:pPr>
          </w:p>
        </w:tc>
        <w:tc>
          <w:tcPr>
            <w:tcW w:w="1701" w:type="dxa"/>
          </w:tcPr>
          <w:p w:rsidR="00775DE7" w:rsidRDefault="00775DE7" w:rsidP="00775DE7">
            <w:pPr>
              <w:rPr>
                <w:szCs w:val="28"/>
              </w:rPr>
            </w:pPr>
          </w:p>
        </w:tc>
        <w:tc>
          <w:tcPr>
            <w:tcW w:w="1353" w:type="dxa"/>
          </w:tcPr>
          <w:p w:rsidR="00775DE7" w:rsidRDefault="00775DE7" w:rsidP="00775DE7">
            <w:pPr>
              <w:rPr>
                <w:szCs w:val="28"/>
              </w:rPr>
            </w:pPr>
          </w:p>
        </w:tc>
      </w:tr>
      <w:tr w:rsidR="00AA0DD9" w:rsidTr="00AA0DD9">
        <w:tc>
          <w:tcPr>
            <w:tcW w:w="959" w:type="dxa"/>
          </w:tcPr>
          <w:p w:rsidR="00775DE7" w:rsidRPr="00775DE7" w:rsidRDefault="00775DE7" w:rsidP="00775DE7">
            <w:pPr>
              <w:pStyle w:val="a5"/>
              <w:numPr>
                <w:ilvl w:val="0"/>
                <w:numId w:val="2"/>
              </w:numPr>
              <w:rPr>
                <w:szCs w:val="28"/>
              </w:rPr>
            </w:pPr>
          </w:p>
        </w:tc>
        <w:tc>
          <w:tcPr>
            <w:tcW w:w="3544" w:type="dxa"/>
          </w:tcPr>
          <w:p w:rsidR="00775DE7" w:rsidRDefault="00394921" w:rsidP="00632A74">
            <w:pPr>
              <w:autoSpaceDE w:val="0"/>
              <w:autoSpaceDN w:val="0"/>
              <w:adjustRightInd w:val="0"/>
              <w:rPr>
                <w:rFonts w:cs="Times New Roman CYR"/>
              </w:rPr>
            </w:pPr>
            <w:r>
              <w:rPr>
                <w:lang w:eastAsia="en-US"/>
              </w:rPr>
              <w:t>К</w:t>
            </w:r>
            <w:r w:rsidR="00775DE7" w:rsidRPr="00744DE8">
              <w:rPr>
                <w:lang w:eastAsia="en-US"/>
              </w:rPr>
              <w:t xml:space="preserve">онструкция и расположение реакторов, емкостей, трубопроводов и насосов </w:t>
            </w:r>
            <w:r w:rsidR="00775DE7">
              <w:rPr>
                <w:lang w:eastAsia="en-US"/>
              </w:rPr>
              <w:t>пр</w:t>
            </w:r>
            <w:r w:rsidR="00775DE7" w:rsidRPr="00744DE8">
              <w:rPr>
                <w:lang w:eastAsia="en-US"/>
              </w:rPr>
              <w:t>едусматрива</w:t>
            </w:r>
            <w:r w:rsidR="00775DE7">
              <w:rPr>
                <w:lang w:eastAsia="en-US"/>
              </w:rPr>
              <w:t xml:space="preserve">ет </w:t>
            </w:r>
            <w:r w:rsidR="00775DE7" w:rsidRPr="00744DE8">
              <w:rPr>
                <w:lang w:eastAsia="en-US"/>
              </w:rPr>
              <w:t>удобство их очистки и</w:t>
            </w:r>
            <w:r w:rsidR="00775DE7">
              <w:rPr>
                <w:lang w:eastAsia="en-US"/>
              </w:rPr>
              <w:t xml:space="preserve"> </w:t>
            </w:r>
            <w:r w:rsidR="00775DE7" w:rsidRPr="00744DE8">
              <w:rPr>
                <w:lang w:eastAsia="en-US"/>
              </w:rPr>
              <w:t>санитарной обработки</w:t>
            </w:r>
          </w:p>
        </w:tc>
        <w:tc>
          <w:tcPr>
            <w:tcW w:w="4536" w:type="dxa"/>
            <w:vAlign w:val="center"/>
          </w:tcPr>
          <w:p w:rsidR="00607A04" w:rsidRDefault="00775DE7" w:rsidP="00632A74">
            <w:pPr>
              <w:rPr>
                <w:rFonts w:cs="Times New Roman CYR"/>
              </w:rPr>
            </w:pPr>
            <w:r w:rsidRPr="00744DE8">
              <w:rPr>
                <w:rFonts w:cs="Times New Roman CYR"/>
              </w:rPr>
              <w:t xml:space="preserve">п. </w:t>
            </w:r>
            <w:r w:rsidRPr="009A19A4">
              <w:rPr>
                <w:rFonts w:cs="Times New Roman CYR"/>
              </w:rPr>
              <w:t>3 (2)</w:t>
            </w:r>
            <w:r>
              <w:rPr>
                <w:rFonts w:cs="Times New Roman CYR"/>
              </w:rPr>
              <w:t xml:space="preserve"> </w:t>
            </w:r>
            <w:r w:rsidRPr="00744DE8">
              <w:rPr>
                <w:rFonts w:cs="Times New Roman CYR"/>
              </w:rPr>
              <w:t>Приложение № 9 Правил</w:t>
            </w:r>
          </w:p>
          <w:p w:rsidR="00AA0DD9" w:rsidRPr="00AA0DD9" w:rsidRDefault="00607A04" w:rsidP="00632A74">
            <w:pPr>
              <w:rPr>
                <w:rFonts w:cs="Arial"/>
                <w:sz w:val="24"/>
                <w:szCs w:val="24"/>
              </w:rPr>
            </w:pPr>
            <w:r>
              <w:rPr>
                <w:rFonts w:cs="Arial"/>
                <w:sz w:val="24"/>
                <w:szCs w:val="24"/>
              </w:rPr>
              <w:t xml:space="preserve">Приказ </w:t>
            </w:r>
            <w:proofErr w:type="spellStart"/>
            <w:r>
              <w:rPr>
                <w:rFonts w:cs="Arial"/>
                <w:sz w:val="24"/>
                <w:szCs w:val="24"/>
              </w:rPr>
              <w:t>Минпромторга</w:t>
            </w:r>
            <w:proofErr w:type="spellEnd"/>
            <w:r>
              <w:rPr>
                <w:rFonts w:cs="Arial"/>
                <w:sz w:val="24"/>
                <w:szCs w:val="24"/>
              </w:rPr>
              <w:t xml:space="preserve"> России от 14.06.2013 № 916 "Об утверждении Правил надлежащей производственной практики"</w:t>
            </w:r>
          </w:p>
          <w:p w:rsidR="00AA0DD9" w:rsidRPr="008F0A4C" w:rsidRDefault="00AA0DD9" w:rsidP="00632A74">
            <w:pPr>
              <w:rPr>
                <w:rFonts w:cs="Arial"/>
                <w:sz w:val="24"/>
                <w:szCs w:val="24"/>
              </w:rPr>
            </w:pPr>
          </w:p>
          <w:p w:rsidR="00AA0DD9" w:rsidRPr="008F0A4C" w:rsidRDefault="00AA0DD9" w:rsidP="00632A74">
            <w:pPr>
              <w:rPr>
                <w:rFonts w:cs="Arial"/>
                <w:sz w:val="24"/>
                <w:szCs w:val="24"/>
              </w:rPr>
            </w:pPr>
          </w:p>
          <w:p w:rsidR="00AA0DD9" w:rsidRPr="008F0A4C" w:rsidRDefault="00AA0DD9" w:rsidP="00632A74">
            <w:pPr>
              <w:rPr>
                <w:rFonts w:cs="Arial"/>
                <w:sz w:val="24"/>
                <w:szCs w:val="24"/>
              </w:rPr>
            </w:pPr>
          </w:p>
          <w:p w:rsidR="00AA0DD9" w:rsidRPr="008F0A4C" w:rsidRDefault="00AA0DD9" w:rsidP="00632A74">
            <w:pPr>
              <w:rPr>
                <w:rFonts w:cs="Arial"/>
                <w:sz w:val="24"/>
                <w:szCs w:val="24"/>
              </w:rPr>
            </w:pPr>
          </w:p>
          <w:p w:rsidR="00AA0DD9" w:rsidRPr="008F0A4C" w:rsidRDefault="00AA0DD9" w:rsidP="00632A74">
            <w:pPr>
              <w:rPr>
                <w:rFonts w:cs="Arial"/>
                <w:sz w:val="24"/>
                <w:szCs w:val="24"/>
              </w:rPr>
            </w:pPr>
          </w:p>
          <w:p w:rsidR="00775DE7" w:rsidRDefault="00775DE7" w:rsidP="00632A74">
            <w:pPr>
              <w:rPr>
                <w:rFonts w:cs="Times New Roman CYR"/>
              </w:rPr>
            </w:pPr>
            <w:r w:rsidRPr="00744DE8">
              <w:rPr>
                <w:rFonts w:cs="Times New Roman CYR"/>
              </w:rPr>
              <w:t xml:space="preserve"> </w:t>
            </w:r>
          </w:p>
        </w:tc>
        <w:tc>
          <w:tcPr>
            <w:tcW w:w="708" w:type="dxa"/>
          </w:tcPr>
          <w:p w:rsidR="00775DE7" w:rsidRDefault="00775DE7" w:rsidP="00775DE7">
            <w:pPr>
              <w:rPr>
                <w:szCs w:val="28"/>
              </w:rPr>
            </w:pPr>
          </w:p>
        </w:tc>
        <w:tc>
          <w:tcPr>
            <w:tcW w:w="709" w:type="dxa"/>
          </w:tcPr>
          <w:p w:rsidR="00775DE7" w:rsidRDefault="00775DE7" w:rsidP="00775DE7">
            <w:pPr>
              <w:rPr>
                <w:szCs w:val="28"/>
              </w:rPr>
            </w:pPr>
          </w:p>
        </w:tc>
        <w:tc>
          <w:tcPr>
            <w:tcW w:w="1276" w:type="dxa"/>
          </w:tcPr>
          <w:p w:rsidR="00775DE7" w:rsidRDefault="00775DE7" w:rsidP="00775DE7">
            <w:pPr>
              <w:rPr>
                <w:szCs w:val="28"/>
              </w:rPr>
            </w:pPr>
          </w:p>
        </w:tc>
        <w:tc>
          <w:tcPr>
            <w:tcW w:w="1701" w:type="dxa"/>
          </w:tcPr>
          <w:p w:rsidR="00775DE7" w:rsidRDefault="00775DE7" w:rsidP="00775DE7">
            <w:pPr>
              <w:rPr>
                <w:szCs w:val="28"/>
              </w:rPr>
            </w:pPr>
          </w:p>
        </w:tc>
        <w:tc>
          <w:tcPr>
            <w:tcW w:w="1353" w:type="dxa"/>
          </w:tcPr>
          <w:p w:rsidR="00775DE7" w:rsidRDefault="00775DE7" w:rsidP="00775DE7">
            <w:pPr>
              <w:rPr>
                <w:szCs w:val="28"/>
              </w:rPr>
            </w:pPr>
          </w:p>
        </w:tc>
      </w:tr>
      <w:tr w:rsidR="00AA0DD9" w:rsidTr="00AA0DD9">
        <w:tc>
          <w:tcPr>
            <w:tcW w:w="959" w:type="dxa"/>
            <w:vAlign w:val="center"/>
          </w:tcPr>
          <w:p w:rsidR="00AA0DD9" w:rsidRPr="00A302E7" w:rsidRDefault="00AA0DD9" w:rsidP="00A9574F">
            <w:pPr>
              <w:ind w:right="-108"/>
              <w:jc w:val="center"/>
              <w:rPr>
                <w:b/>
                <w:sz w:val="24"/>
                <w:szCs w:val="24"/>
              </w:rPr>
            </w:pPr>
            <w:r w:rsidRPr="00A302E7">
              <w:rPr>
                <w:b/>
                <w:sz w:val="24"/>
                <w:szCs w:val="24"/>
              </w:rPr>
              <w:lastRenderedPageBreak/>
              <w:t xml:space="preserve">№ </w:t>
            </w:r>
            <w:proofErr w:type="gramStart"/>
            <w:r w:rsidRPr="00A302E7">
              <w:rPr>
                <w:b/>
                <w:sz w:val="24"/>
                <w:szCs w:val="24"/>
              </w:rPr>
              <w:t>п</w:t>
            </w:r>
            <w:proofErr w:type="gramEnd"/>
            <w:r w:rsidRPr="00A302E7">
              <w:rPr>
                <w:b/>
                <w:sz w:val="24"/>
                <w:szCs w:val="24"/>
              </w:rPr>
              <w:t>/п</w:t>
            </w:r>
          </w:p>
        </w:tc>
        <w:tc>
          <w:tcPr>
            <w:tcW w:w="3544" w:type="dxa"/>
            <w:vAlign w:val="center"/>
          </w:tcPr>
          <w:p w:rsidR="00AA0DD9" w:rsidRPr="00A302E7" w:rsidRDefault="00AA0DD9" w:rsidP="00A9574F">
            <w:pPr>
              <w:jc w:val="center"/>
              <w:rPr>
                <w:b/>
                <w:sz w:val="24"/>
                <w:szCs w:val="24"/>
              </w:rPr>
            </w:pPr>
            <w:r w:rsidRPr="00A302E7">
              <w:rPr>
                <w:b/>
                <w:sz w:val="24"/>
                <w:szCs w:val="24"/>
              </w:rPr>
              <w:t>Перечень предъявляемых требований</w:t>
            </w:r>
          </w:p>
        </w:tc>
        <w:tc>
          <w:tcPr>
            <w:tcW w:w="4536" w:type="dxa"/>
            <w:vAlign w:val="center"/>
          </w:tcPr>
          <w:p w:rsidR="00AA0DD9" w:rsidRPr="00A302E7" w:rsidRDefault="00AA0DD9" w:rsidP="00A9574F">
            <w:pPr>
              <w:jc w:val="center"/>
              <w:rPr>
                <w:b/>
                <w:sz w:val="24"/>
                <w:szCs w:val="24"/>
              </w:rPr>
            </w:pPr>
            <w:r w:rsidRPr="00A302E7">
              <w:rPr>
                <w:b/>
                <w:sz w:val="24"/>
                <w:szCs w:val="24"/>
              </w:rPr>
              <w:t>Структурные элементы нормативных правовых актов и технических нормативных правовых актов</w:t>
            </w:r>
          </w:p>
        </w:tc>
        <w:tc>
          <w:tcPr>
            <w:tcW w:w="708" w:type="dxa"/>
            <w:vAlign w:val="center"/>
          </w:tcPr>
          <w:p w:rsidR="00AA0DD9" w:rsidRPr="00A302E7" w:rsidRDefault="00AA0DD9" w:rsidP="00A9574F">
            <w:pPr>
              <w:jc w:val="center"/>
              <w:rPr>
                <w:b/>
                <w:sz w:val="24"/>
                <w:szCs w:val="24"/>
              </w:rPr>
            </w:pPr>
            <w:r w:rsidRPr="00A302E7">
              <w:rPr>
                <w:b/>
                <w:sz w:val="24"/>
                <w:szCs w:val="24"/>
              </w:rPr>
              <w:t>Да</w:t>
            </w:r>
          </w:p>
        </w:tc>
        <w:tc>
          <w:tcPr>
            <w:tcW w:w="709" w:type="dxa"/>
            <w:vAlign w:val="center"/>
          </w:tcPr>
          <w:p w:rsidR="00AA0DD9" w:rsidRPr="00A302E7" w:rsidRDefault="00AA0DD9" w:rsidP="00A9574F">
            <w:pPr>
              <w:jc w:val="center"/>
              <w:rPr>
                <w:b/>
                <w:sz w:val="24"/>
                <w:szCs w:val="24"/>
              </w:rPr>
            </w:pPr>
            <w:r w:rsidRPr="00A302E7">
              <w:rPr>
                <w:b/>
                <w:sz w:val="24"/>
                <w:szCs w:val="24"/>
              </w:rPr>
              <w:t>Нет</w:t>
            </w:r>
          </w:p>
        </w:tc>
        <w:tc>
          <w:tcPr>
            <w:tcW w:w="1276" w:type="dxa"/>
            <w:vAlign w:val="center"/>
          </w:tcPr>
          <w:p w:rsidR="00AA0DD9" w:rsidRPr="00A302E7" w:rsidRDefault="00AA0DD9" w:rsidP="00A9574F">
            <w:pPr>
              <w:jc w:val="center"/>
              <w:rPr>
                <w:b/>
                <w:sz w:val="24"/>
                <w:szCs w:val="24"/>
              </w:rPr>
            </w:pPr>
            <w:r w:rsidRPr="00A302E7">
              <w:rPr>
                <w:b/>
                <w:sz w:val="24"/>
                <w:szCs w:val="24"/>
              </w:rPr>
              <w:t>Не требуется</w:t>
            </w:r>
          </w:p>
        </w:tc>
        <w:tc>
          <w:tcPr>
            <w:tcW w:w="1701" w:type="dxa"/>
          </w:tcPr>
          <w:p w:rsidR="00AA0DD9" w:rsidRPr="00270B93" w:rsidRDefault="00AA0DD9" w:rsidP="00A9574F">
            <w:pPr>
              <w:ind w:left="-108" w:right="-31"/>
              <w:jc w:val="center"/>
              <w:rPr>
                <w:b/>
                <w:sz w:val="20"/>
              </w:rPr>
            </w:pPr>
            <w:r w:rsidRPr="00270B93">
              <w:rPr>
                <w:b/>
                <w:sz w:val="20"/>
              </w:rPr>
              <w:t>Способ подтверждения соблюдения обязательных требований</w:t>
            </w:r>
            <w:r>
              <w:rPr>
                <w:rStyle w:val="af6"/>
                <w:b/>
                <w:sz w:val="20"/>
              </w:rPr>
              <w:footnoteReference w:id="2"/>
            </w:r>
          </w:p>
        </w:tc>
        <w:tc>
          <w:tcPr>
            <w:tcW w:w="1353" w:type="dxa"/>
            <w:vAlign w:val="center"/>
          </w:tcPr>
          <w:p w:rsidR="00AA0DD9" w:rsidRPr="00270B93" w:rsidRDefault="00AA0DD9" w:rsidP="00AA0DD9">
            <w:pPr>
              <w:ind w:left="-108"/>
              <w:jc w:val="center"/>
              <w:rPr>
                <w:b/>
                <w:sz w:val="20"/>
              </w:rPr>
            </w:pPr>
            <w:r w:rsidRPr="00270B93">
              <w:rPr>
                <w:b/>
                <w:sz w:val="20"/>
              </w:rPr>
              <w:t>Примечание</w:t>
            </w:r>
          </w:p>
        </w:tc>
      </w:tr>
      <w:tr w:rsidR="00AA0DD9" w:rsidTr="00AA0DD9">
        <w:tc>
          <w:tcPr>
            <w:tcW w:w="959" w:type="dxa"/>
          </w:tcPr>
          <w:p w:rsidR="00775DE7" w:rsidRPr="00775DE7" w:rsidRDefault="00775DE7" w:rsidP="00775DE7">
            <w:pPr>
              <w:pStyle w:val="a5"/>
              <w:numPr>
                <w:ilvl w:val="0"/>
                <w:numId w:val="2"/>
              </w:numPr>
              <w:rPr>
                <w:szCs w:val="28"/>
              </w:rPr>
            </w:pPr>
          </w:p>
        </w:tc>
        <w:tc>
          <w:tcPr>
            <w:tcW w:w="3544" w:type="dxa"/>
          </w:tcPr>
          <w:p w:rsidR="00775DE7" w:rsidRDefault="00394921" w:rsidP="00632A74">
            <w:pPr>
              <w:autoSpaceDE w:val="0"/>
              <w:autoSpaceDN w:val="0"/>
              <w:adjustRightInd w:val="0"/>
              <w:rPr>
                <w:rFonts w:cs="Times New Roman CYR"/>
              </w:rPr>
            </w:pPr>
            <w:r>
              <w:rPr>
                <w:rFonts w:cs="Times New Roman CYR"/>
              </w:rPr>
              <w:t>Ч</w:t>
            </w:r>
            <w:r w:rsidR="00775DE7" w:rsidRPr="00AB0310">
              <w:rPr>
                <w:rFonts w:cs="Times New Roman CYR"/>
              </w:rPr>
              <w:t>асти</w:t>
            </w:r>
            <w:r w:rsidR="00775DE7">
              <w:rPr>
                <w:rFonts w:cs="Times New Roman CYR"/>
              </w:rPr>
              <w:t xml:space="preserve"> </w:t>
            </w:r>
            <w:r w:rsidR="00775DE7" w:rsidRPr="00AB0310">
              <w:rPr>
                <w:rFonts w:cs="Times New Roman CYR"/>
              </w:rPr>
              <w:t>оборудования, контактирующие с продукцией, изготовлены из высококачественной</w:t>
            </w:r>
            <w:r w:rsidR="00775DE7">
              <w:rPr>
                <w:rFonts w:cs="Times New Roman CYR"/>
              </w:rPr>
              <w:t xml:space="preserve"> </w:t>
            </w:r>
            <w:r w:rsidR="00775DE7" w:rsidRPr="00AB0310">
              <w:rPr>
                <w:rFonts w:cs="Times New Roman CYR"/>
              </w:rPr>
              <w:t>нержавеющей стали</w:t>
            </w:r>
          </w:p>
        </w:tc>
        <w:tc>
          <w:tcPr>
            <w:tcW w:w="4536" w:type="dxa"/>
            <w:vAlign w:val="center"/>
          </w:tcPr>
          <w:p w:rsidR="00775DE7" w:rsidRDefault="00775DE7" w:rsidP="00AA0DD9">
            <w:pPr>
              <w:ind w:left="-108" w:right="-108"/>
              <w:rPr>
                <w:rFonts w:cs="Times New Roman CYR"/>
              </w:rPr>
            </w:pPr>
            <w:r w:rsidRPr="008C3E60">
              <w:rPr>
                <w:rFonts w:cs="Times New Roman CYR"/>
              </w:rPr>
              <w:t xml:space="preserve">п. </w:t>
            </w:r>
            <w:r>
              <w:rPr>
                <w:rFonts w:cs="Times New Roman CYR"/>
              </w:rPr>
              <w:t>4</w:t>
            </w:r>
            <w:r w:rsidRPr="008C3E60">
              <w:rPr>
                <w:rFonts w:cs="Times New Roman CYR"/>
              </w:rPr>
              <w:t xml:space="preserve"> (</w:t>
            </w:r>
            <w:r>
              <w:rPr>
                <w:rFonts w:cs="Times New Roman CYR"/>
              </w:rPr>
              <w:t>3</w:t>
            </w:r>
            <w:r w:rsidRPr="008C3E60">
              <w:rPr>
                <w:rFonts w:cs="Times New Roman CYR"/>
              </w:rPr>
              <w:t xml:space="preserve">) Приложение № 9 </w:t>
            </w:r>
            <w:r w:rsidR="008F0A4C">
              <w:rPr>
                <w:rFonts w:cs="Times New Roman CYR"/>
              </w:rPr>
              <w:t xml:space="preserve">Правил надлежащей производственной практики, утвержденных  Приказом </w:t>
            </w:r>
            <w:proofErr w:type="spellStart"/>
            <w:r w:rsidR="008F0A4C">
              <w:rPr>
                <w:rFonts w:cs="Times New Roman CYR"/>
              </w:rPr>
              <w:t>Минпромторга</w:t>
            </w:r>
            <w:proofErr w:type="spellEnd"/>
            <w:r w:rsidR="008F0A4C">
              <w:rPr>
                <w:rFonts w:cs="Times New Roman CYR"/>
              </w:rPr>
              <w:t xml:space="preserve"> России от 14.06.2013 № 916 </w:t>
            </w:r>
          </w:p>
          <w:p w:rsidR="00607A04" w:rsidRDefault="00607A04" w:rsidP="00AA0DD9">
            <w:pPr>
              <w:ind w:left="-108" w:right="-108"/>
              <w:rPr>
                <w:rFonts w:cs="Times New Roman CYR"/>
              </w:rPr>
            </w:pPr>
          </w:p>
        </w:tc>
        <w:tc>
          <w:tcPr>
            <w:tcW w:w="708" w:type="dxa"/>
          </w:tcPr>
          <w:p w:rsidR="00775DE7" w:rsidRDefault="00775DE7" w:rsidP="00775DE7">
            <w:pPr>
              <w:rPr>
                <w:szCs w:val="28"/>
              </w:rPr>
            </w:pPr>
          </w:p>
        </w:tc>
        <w:tc>
          <w:tcPr>
            <w:tcW w:w="709" w:type="dxa"/>
          </w:tcPr>
          <w:p w:rsidR="00775DE7" w:rsidRDefault="00775DE7" w:rsidP="00775DE7">
            <w:pPr>
              <w:rPr>
                <w:szCs w:val="28"/>
              </w:rPr>
            </w:pPr>
          </w:p>
        </w:tc>
        <w:tc>
          <w:tcPr>
            <w:tcW w:w="1276" w:type="dxa"/>
          </w:tcPr>
          <w:p w:rsidR="00775DE7" w:rsidRDefault="00775DE7" w:rsidP="00775DE7">
            <w:pPr>
              <w:rPr>
                <w:szCs w:val="28"/>
              </w:rPr>
            </w:pPr>
          </w:p>
        </w:tc>
        <w:tc>
          <w:tcPr>
            <w:tcW w:w="1701" w:type="dxa"/>
          </w:tcPr>
          <w:p w:rsidR="00775DE7" w:rsidRDefault="00775DE7" w:rsidP="00775DE7">
            <w:pPr>
              <w:rPr>
                <w:szCs w:val="28"/>
              </w:rPr>
            </w:pPr>
          </w:p>
        </w:tc>
        <w:tc>
          <w:tcPr>
            <w:tcW w:w="1353" w:type="dxa"/>
          </w:tcPr>
          <w:p w:rsidR="00775DE7" w:rsidRDefault="00775DE7" w:rsidP="00775DE7">
            <w:pPr>
              <w:rPr>
                <w:szCs w:val="28"/>
              </w:rPr>
            </w:pPr>
          </w:p>
        </w:tc>
      </w:tr>
      <w:tr w:rsidR="00AA0DD9" w:rsidTr="00AA0DD9">
        <w:tc>
          <w:tcPr>
            <w:tcW w:w="959" w:type="dxa"/>
          </w:tcPr>
          <w:p w:rsidR="00775DE7" w:rsidRPr="00775DE7" w:rsidRDefault="00775DE7" w:rsidP="00775DE7">
            <w:pPr>
              <w:pStyle w:val="a5"/>
              <w:numPr>
                <w:ilvl w:val="0"/>
                <w:numId w:val="2"/>
              </w:numPr>
              <w:rPr>
                <w:szCs w:val="28"/>
              </w:rPr>
            </w:pPr>
          </w:p>
        </w:tc>
        <w:tc>
          <w:tcPr>
            <w:tcW w:w="3544" w:type="dxa"/>
          </w:tcPr>
          <w:p w:rsidR="00775DE7" w:rsidRDefault="00EC6039" w:rsidP="00EC6039">
            <w:pPr>
              <w:autoSpaceDE w:val="0"/>
              <w:autoSpaceDN w:val="0"/>
              <w:adjustRightInd w:val="0"/>
              <w:rPr>
                <w:rFonts w:cs="Times New Roman CYR"/>
              </w:rPr>
            </w:pPr>
            <w:r>
              <w:rPr>
                <w:rFonts w:cs="Times New Roman CYR"/>
              </w:rPr>
              <w:t xml:space="preserve"> Документально подтверждено проведение обслуживания</w:t>
            </w:r>
            <w:r w:rsidR="00775DE7" w:rsidRPr="00EA1B21">
              <w:rPr>
                <w:rFonts w:cs="Times New Roman CYR"/>
              </w:rPr>
              <w:t xml:space="preserve"> систем подготовки воды и контроль качеств</w:t>
            </w:r>
            <w:r w:rsidR="00775DE7">
              <w:rPr>
                <w:rFonts w:cs="Times New Roman CYR"/>
              </w:rPr>
              <w:t>а</w:t>
            </w:r>
            <w:r w:rsidR="00775DE7" w:rsidRPr="00EA1B21">
              <w:rPr>
                <w:rFonts w:cs="Times New Roman CYR"/>
              </w:rPr>
              <w:t xml:space="preserve"> используемой воды </w:t>
            </w:r>
          </w:p>
        </w:tc>
        <w:tc>
          <w:tcPr>
            <w:tcW w:w="4536" w:type="dxa"/>
            <w:vAlign w:val="center"/>
          </w:tcPr>
          <w:p w:rsidR="008F0A4C" w:rsidRDefault="00775DE7" w:rsidP="008F0A4C">
            <w:pPr>
              <w:ind w:left="-108" w:right="-108"/>
              <w:rPr>
                <w:rFonts w:cs="Times New Roman CYR"/>
              </w:rPr>
            </w:pPr>
            <w:r>
              <w:rPr>
                <w:rFonts w:cs="Times New Roman CYR"/>
              </w:rPr>
              <w:t>п.</w:t>
            </w:r>
            <w:r w:rsidRPr="00EA1B21">
              <w:rPr>
                <w:rFonts w:cs="Times New Roman CYR"/>
              </w:rPr>
              <w:t>5</w:t>
            </w:r>
            <w:r>
              <w:rPr>
                <w:rFonts w:cs="Times New Roman CYR"/>
              </w:rPr>
              <w:t xml:space="preserve"> </w:t>
            </w:r>
            <w:r w:rsidRPr="00EA1B21">
              <w:rPr>
                <w:rFonts w:cs="Times New Roman CYR"/>
              </w:rPr>
              <w:t>(4)</w:t>
            </w:r>
            <w:r w:rsidRPr="00EA5A00">
              <w:rPr>
                <w:rFonts w:cs="Times New Roman CYR"/>
              </w:rPr>
              <w:t xml:space="preserve"> Приложение № 9 </w:t>
            </w:r>
            <w:r w:rsidR="008F0A4C">
              <w:rPr>
                <w:rFonts w:cs="Times New Roman CYR"/>
              </w:rPr>
              <w:t xml:space="preserve">Правил надлежащей производственной практики, утвержденных  Приказом </w:t>
            </w:r>
            <w:proofErr w:type="spellStart"/>
            <w:r w:rsidR="008F0A4C">
              <w:rPr>
                <w:rFonts w:cs="Times New Roman CYR"/>
              </w:rPr>
              <w:t>Минпромторга</w:t>
            </w:r>
            <w:proofErr w:type="spellEnd"/>
            <w:r w:rsidR="008F0A4C">
              <w:rPr>
                <w:rFonts w:cs="Times New Roman CYR"/>
              </w:rPr>
              <w:t xml:space="preserve"> России от 14.06.2013 № 916 </w:t>
            </w:r>
          </w:p>
          <w:p w:rsidR="00607A04" w:rsidRDefault="00607A04" w:rsidP="00AA0DD9">
            <w:pPr>
              <w:ind w:left="-108" w:right="-108"/>
              <w:rPr>
                <w:rFonts w:cs="Times New Roman CYR"/>
              </w:rPr>
            </w:pPr>
          </w:p>
        </w:tc>
        <w:tc>
          <w:tcPr>
            <w:tcW w:w="708" w:type="dxa"/>
          </w:tcPr>
          <w:p w:rsidR="00775DE7" w:rsidRDefault="00775DE7" w:rsidP="00775DE7">
            <w:pPr>
              <w:rPr>
                <w:szCs w:val="28"/>
              </w:rPr>
            </w:pPr>
          </w:p>
        </w:tc>
        <w:tc>
          <w:tcPr>
            <w:tcW w:w="709" w:type="dxa"/>
          </w:tcPr>
          <w:p w:rsidR="00775DE7" w:rsidRDefault="00775DE7" w:rsidP="00775DE7">
            <w:pPr>
              <w:rPr>
                <w:szCs w:val="28"/>
              </w:rPr>
            </w:pPr>
          </w:p>
        </w:tc>
        <w:tc>
          <w:tcPr>
            <w:tcW w:w="1276" w:type="dxa"/>
          </w:tcPr>
          <w:p w:rsidR="00775DE7" w:rsidRDefault="00775DE7" w:rsidP="00775DE7">
            <w:pPr>
              <w:rPr>
                <w:szCs w:val="28"/>
              </w:rPr>
            </w:pPr>
          </w:p>
        </w:tc>
        <w:tc>
          <w:tcPr>
            <w:tcW w:w="1701" w:type="dxa"/>
          </w:tcPr>
          <w:p w:rsidR="00775DE7" w:rsidRDefault="00775DE7" w:rsidP="00775DE7">
            <w:pPr>
              <w:rPr>
                <w:szCs w:val="28"/>
              </w:rPr>
            </w:pPr>
          </w:p>
        </w:tc>
        <w:tc>
          <w:tcPr>
            <w:tcW w:w="1353" w:type="dxa"/>
          </w:tcPr>
          <w:p w:rsidR="00775DE7" w:rsidRDefault="00775DE7" w:rsidP="00775DE7">
            <w:pPr>
              <w:rPr>
                <w:szCs w:val="28"/>
              </w:rPr>
            </w:pPr>
          </w:p>
        </w:tc>
      </w:tr>
      <w:tr w:rsidR="00AA0DD9" w:rsidTr="00AA0DD9">
        <w:tc>
          <w:tcPr>
            <w:tcW w:w="959" w:type="dxa"/>
          </w:tcPr>
          <w:p w:rsidR="00775DE7" w:rsidRPr="00775DE7" w:rsidRDefault="00775DE7" w:rsidP="00775DE7">
            <w:pPr>
              <w:pStyle w:val="a5"/>
              <w:numPr>
                <w:ilvl w:val="0"/>
                <w:numId w:val="2"/>
              </w:numPr>
              <w:rPr>
                <w:szCs w:val="28"/>
              </w:rPr>
            </w:pPr>
          </w:p>
        </w:tc>
        <w:tc>
          <w:tcPr>
            <w:tcW w:w="3544" w:type="dxa"/>
          </w:tcPr>
          <w:p w:rsidR="00775DE7" w:rsidRDefault="00394921" w:rsidP="00632A74">
            <w:pPr>
              <w:autoSpaceDE w:val="0"/>
              <w:autoSpaceDN w:val="0"/>
              <w:adjustRightInd w:val="0"/>
              <w:rPr>
                <w:rFonts w:cs="Times New Roman CYR"/>
              </w:rPr>
            </w:pPr>
            <w:r>
              <w:rPr>
                <w:rFonts w:cs="Times New Roman CYR"/>
              </w:rPr>
              <w:t>И</w:t>
            </w:r>
            <w:r w:rsidR="00775DE7">
              <w:rPr>
                <w:rFonts w:cs="Times New Roman CYR"/>
              </w:rPr>
              <w:t xml:space="preserve">меется </w:t>
            </w:r>
            <w:r w:rsidR="00680233">
              <w:rPr>
                <w:rFonts w:cs="Times New Roman CYR"/>
              </w:rPr>
              <w:t xml:space="preserve">документированная </w:t>
            </w:r>
            <w:r w:rsidR="00775DE7">
              <w:rPr>
                <w:rFonts w:cs="Times New Roman CYR"/>
              </w:rPr>
              <w:t xml:space="preserve">процедура о проведении санитарной </w:t>
            </w:r>
            <w:r w:rsidR="00775DE7" w:rsidRPr="00602C72">
              <w:rPr>
                <w:rFonts w:cs="Times New Roman CYR"/>
              </w:rPr>
              <w:t>обработки систем подготовки воды</w:t>
            </w:r>
          </w:p>
        </w:tc>
        <w:tc>
          <w:tcPr>
            <w:tcW w:w="4536" w:type="dxa"/>
          </w:tcPr>
          <w:p w:rsidR="00607A04" w:rsidRPr="008F0A4C" w:rsidRDefault="00775DE7" w:rsidP="008F0A4C">
            <w:pPr>
              <w:ind w:left="-108" w:right="-108"/>
              <w:rPr>
                <w:rFonts w:cs="Times New Roman CYR"/>
              </w:rPr>
            </w:pPr>
            <w:r w:rsidRPr="007829D8">
              <w:rPr>
                <w:rFonts w:cs="Times New Roman CYR"/>
              </w:rPr>
              <w:t xml:space="preserve">п.5 (4) Приложение № 9 </w:t>
            </w:r>
            <w:r w:rsidR="008F0A4C">
              <w:rPr>
                <w:rFonts w:cs="Times New Roman CYR"/>
              </w:rPr>
              <w:t xml:space="preserve">Правил надлежащей производственной практики, утвержденных  Приказом </w:t>
            </w:r>
            <w:proofErr w:type="spellStart"/>
            <w:r w:rsidR="008F0A4C">
              <w:rPr>
                <w:rFonts w:cs="Times New Roman CYR"/>
              </w:rPr>
              <w:t>Минпромторга</w:t>
            </w:r>
            <w:proofErr w:type="spellEnd"/>
            <w:r w:rsidR="008F0A4C">
              <w:rPr>
                <w:rFonts w:cs="Times New Roman CYR"/>
              </w:rPr>
              <w:t xml:space="preserve"> России от 14.06.2013 № 916 </w:t>
            </w:r>
          </w:p>
        </w:tc>
        <w:tc>
          <w:tcPr>
            <w:tcW w:w="708" w:type="dxa"/>
          </w:tcPr>
          <w:p w:rsidR="00775DE7" w:rsidRDefault="00775DE7" w:rsidP="00775DE7">
            <w:pPr>
              <w:rPr>
                <w:szCs w:val="28"/>
              </w:rPr>
            </w:pPr>
          </w:p>
        </w:tc>
        <w:tc>
          <w:tcPr>
            <w:tcW w:w="709" w:type="dxa"/>
          </w:tcPr>
          <w:p w:rsidR="00775DE7" w:rsidRDefault="00775DE7" w:rsidP="00775DE7">
            <w:pPr>
              <w:rPr>
                <w:szCs w:val="28"/>
              </w:rPr>
            </w:pPr>
          </w:p>
        </w:tc>
        <w:tc>
          <w:tcPr>
            <w:tcW w:w="1276" w:type="dxa"/>
          </w:tcPr>
          <w:p w:rsidR="00775DE7" w:rsidRDefault="00775DE7" w:rsidP="00775DE7">
            <w:pPr>
              <w:rPr>
                <w:szCs w:val="28"/>
              </w:rPr>
            </w:pPr>
          </w:p>
        </w:tc>
        <w:tc>
          <w:tcPr>
            <w:tcW w:w="1701" w:type="dxa"/>
          </w:tcPr>
          <w:p w:rsidR="00775DE7" w:rsidRDefault="00775DE7" w:rsidP="00775DE7">
            <w:pPr>
              <w:rPr>
                <w:szCs w:val="28"/>
              </w:rPr>
            </w:pPr>
          </w:p>
        </w:tc>
        <w:tc>
          <w:tcPr>
            <w:tcW w:w="1353" w:type="dxa"/>
          </w:tcPr>
          <w:p w:rsidR="00775DE7" w:rsidRDefault="00775DE7" w:rsidP="00775DE7">
            <w:pPr>
              <w:rPr>
                <w:szCs w:val="28"/>
              </w:rPr>
            </w:pPr>
          </w:p>
        </w:tc>
      </w:tr>
      <w:tr w:rsidR="00AA0DD9" w:rsidTr="00AA0DD9">
        <w:tc>
          <w:tcPr>
            <w:tcW w:w="959" w:type="dxa"/>
          </w:tcPr>
          <w:p w:rsidR="00775DE7" w:rsidRPr="00775DE7" w:rsidRDefault="00775DE7" w:rsidP="00775DE7">
            <w:pPr>
              <w:pStyle w:val="a5"/>
              <w:numPr>
                <w:ilvl w:val="0"/>
                <w:numId w:val="2"/>
              </w:numPr>
              <w:rPr>
                <w:szCs w:val="28"/>
              </w:rPr>
            </w:pPr>
          </w:p>
        </w:tc>
        <w:tc>
          <w:tcPr>
            <w:tcW w:w="3544" w:type="dxa"/>
          </w:tcPr>
          <w:p w:rsidR="00775DE7" w:rsidRDefault="00394921" w:rsidP="00632A74">
            <w:pPr>
              <w:autoSpaceDE w:val="0"/>
              <w:autoSpaceDN w:val="0"/>
              <w:adjustRightInd w:val="0"/>
              <w:rPr>
                <w:rFonts w:cs="Times New Roman CYR"/>
              </w:rPr>
            </w:pPr>
            <w:proofErr w:type="gramStart"/>
            <w:r>
              <w:rPr>
                <w:rFonts w:cs="Times New Roman CYR"/>
              </w:rPr>
              <w:t>П</w:t>
            </w:r>
            <w:r w:rsidR="00775DE7">
              <w:rPr>
                <w:rFonts w:cs="Times New Roman CYR"/>
              </w:rPr>
              <w:t>роведена</w:t>
            </w:r>
            <w:proofErr w:type="gramEnd"/>
            <w:r w:rsidR="00775DE7">
              <w:rPr>
                <w:rFonts w:cs="Times New Roman CYR"/>
              </w:rPr>
              <w:t xml:space="preserve"> </w:t>
            </w:r>
            <w:proofErr w:type="spellStart"/>
            <w:r w:rsidR="00775DE7" w:rsidRPr="00EA1B21">
              <w:rPr>
                <w:rFonts w:cs="Times New Roman CYR"/>
              </w:rPr>
              <w:t>валидаци</w:t>
            </w:r>
            <w:r w:rsidR="00775DE7">
              <w:rPr>
                <w:rFonts w:cs="Times New Roman CYR"/>
              </w:rPr>
              <w:t>я</w:t>
            </w:r>
            <w:proofErr w:type="spellEnd"/>
            <w:r w:rsidR="00775DE7" w:rsidRPr="00EA1B21">
              <w:rPr>
                <w:rFonts w:cs="Times New Roman CYR"/>
              </w:rPr>
              <w:t xml:space="preserve"> </w:t>
            </w:r>
            <w:r w:rsidR="00775DE7">
              <w:rPr>
                <w:rFonts w:cs="Times New Roman CYR"/>
              </w:rPr>
              <w:t>процесса</w:t>
            </w:r>
            <w:r w:rsidR="00775DE7" w:rsidRPr="00602C72">
              <w:rPr>
                <w:rFonts w:ascii="ArialMT" w:hAnsi="ArialMT" w:cs="ArialMT"/>
                <w:sz w:val="20"/>
              </w:rPr>
              <w:t xml:space="preserve"> </w:t>
            </w:r>
            <w:r w:rsidR="00775DE7" w:rsidRPr="00602C72">
              <w:rPr>
                <w:rFonts w:cs="Times New Roman CYR"/>
              </w:rPr>
              <w:t>санитарной обработки систем подготовки воды</w:t>
            </w:r>
          </w:p>
        </w:tc>
        <w:tc>
          <w:tcPr>
            <w:tcW w:w="4536" w:type="dxa"/>
          </w:tcPr>
          <w:p w:rsidR="00775DE7" w:rsidRPr="008F0A4C" w:rsidRDefault="00775DE7" w:rsidP="008F0A4C">
            <w:pPr>
              <w:ind w:left="-108" w:right="-108"/>
              <w:rPr>
                <w:rFonts w:cs="Times New Roman CYR"/>
              </w:rPr>
            </w:pPr>
            <w:r w:rsidRPr="007829D8">
              <w:rPr>
                <w:rFonts w:cs="Times New Roman CYR"/>
              </w:rPr>
              <w:t xml:space="preserve">п.5 (4) Приложение № 9 </w:t>
            </w:r>
            <w:r w:rsidR="008F0A4C">
              <w:rPr>
                <w:rFonts w:cs="Times New Roman CYR"/>
              </w:rPr>
              <w:t xml:space="preserve">Правил надлежащей производственной практики, утвержденных  Приказом </w:t>
            </w:r>
            <w:proofErr w:type="spellStart"/>
            <w:r w:rsidR="008F0A4C">
              <w:rPr>
                <w:rFonts w:cs="Times New Roman CYR"/>
              </w:rPr>
              <w:t>Минпромторга</w:t>
            </w:r>
            <w:proofErr w:type="spellEnd"/>
            <w:r w:rsidR="008F0A4C">
              <w:rPr>
                <w:rFonts w:cs="Times New Roman CYR"/>
              </w:rPr>
              <w:t xml:space="preserve"> России от 14.06.2013 № 916 </w:t>
            </w:r>
          </w:p>
        </w:tc>
        <w:tc>
          <w:tcPr>
            <w:tcW w:w="708" w:type="dxa"/>
          </w:tcPr>
          <w:p w:rsidR="00775DE7" w:rsidRDefault="00775DE7" w:rsidP="00775DE7">
            <w:pPr>
              <w:rPr>
                <w:szCs w:val="28"/>
              </w:rPr>
            </w:pPr>
          </w:p>
        </w:tc>
        <w:tc>
          <w:tcPr>
            <w:tcW w:w="709" w:type="dxa"/>
          </w:tcPr>
          <w:p w:rsidR="00775DE7" w:rsidRDefault="00775DE7" w:rsidP="00775DE7">
            <w:pPr>
              <w:rPr>
                <w:szCs w:val="28"/>
              </w:rPr>
            </w:pPr>
          </w:p>
        </w:tc>
        <w:tc>
          <w:tcPr>
            <w:tcW w:w="1276" w:type="dxa"/>
          </w:tcPr>
          <w:p w:rsidR="00775DE7" w:rsidRDefault="00775DE7" w:rsidP="00775DE7">
            <w:pPr>
              <w:rPr>
                <w:szCs w:val="28"/>
              </w:rPr>
            </w:pPr>
          </w:p>
        </w:tc>
        <w:tc>
          <w:tcPr>
            <w:tcW w:w="1701" w:type="dxa"/>
          </w:tcPr>
          <w:p w:rsidR="00775DE7" w:rsidRDefault="00775DE7" w:rsidP="00775DE7">
            <w:pPr>
              <w:rPr>
                <w:szCs w:val="28"/>
              </w:rPr>
            </w:pPr>
          </w:p>
        </w:tc>
        <w:tc>
          <w:tcPr>
            <w:tcW w:w="1353" w:type="dxa"/>
          </w:tcPr>
          <w:p w:rsidR="00775DE7" w:rsidRDefault="00775DE7" w:rsidP="00775DE7">
            <w:pPr>
              <w:rPr>
                <w:szCs w:val="28"/>
              </w:rPr>
            </w:pPr>
          </w:p>
        </w:tc>
      </w:tr>
      <w:tr w:rsidR="00AA0DD9" w:rsidTr="00AA0DD9">
        <w:tc>
          <w:tcPr>
            <w:tcW w:w="959" w:type="dxa"/>
          </w:tcPr>
          <w:p w:rsidR="00775DE7" w:rsidRPr="00775DE7" w:rsidRDefault="00775DE7" w:rsidP="00775DE7">
            <w:pPr>
              <w:pStyle w:val="a5"/>
              <w:numPr>
                <w:ilvl w:val="0"/>
                <w:numId w:val="2"/>
              </w:numPr>
              <w:rPr>
                <w:szCs w:val="28"/>
              </w:rPr>
            </w:pPr>
          </w:p>
          <w:p w:rsidR="00775DE7" w:rsidRDefault="00775DE7" w:rsidP="00775DE7">
            <w:pPr>
              <w:rPr>
                <w:szCs w:val="28"/>
              </w:rPr>
            </w:pPr>
          </w:p>
          <w:p w:rsidR="00775DE7" w:rsidRDefault="00775DE7" w:rsidP="00775DE7">
            <w:pPr>
              <w:rPr>
                <w:szCs w:val="28"/>
              </w:rPr>
            </w:pPr>
          </w:p>
        </w:tc>
        <w:tc>
          <w:tcPr>
            <w:tcW w:w="3544" w:type="dxa"/>
          </w:tcPr>
          <w:p w:rsidR="00775DE7" w:rsidRDefault="00394921" w:rsidP="00632A74">
            <w:pPr>
              <w:autoSpaceDE w:val="0"/>
              <w:autoSpaceDN w:val="0"/>
              <w:adjustRightInd w:val="0"/>
              <w:rPr>
                <w:rFonts w:cs="Times New Roman CYR"/>
              </w:rPr>
            </w:pPr>
            <w:r>
              <w:rPr>
                <w:rFonts w:cs="Times New Roman CYR"/>
              </w:rPr>
              <w:t>К</w:t>
            </w:r>
            <w:r w:rsidR="00775DE7">
              <w:rPr>
                <w:rFonts w:cs="Times New Roman CYR"/>
              </w:rPr>
              <w:t xml:space="preserve">ачество сырья </w:t>
            </w:r>
            <w:r w:rsidR="00775DE7" w:rsidRPr="00602C72">
              <w:rPr>
                <w:rFonts w:cs="Times New Roman CYR"/>
              </w:rPr>
              <w:t>проверя</w:t>
            </w:r>
            <w:r w:rsidR="00775DE7">
              <w:rPr>
                <w:rFonts w:cs="Times New Roman CYR"/>
              </w:rPr>
              <w:t>е</w:t>
            </w:r>
            <w:r w:rsidR="00775DE7" w:rsidRPr="00602C72">
              <w:rPr>
                <w:rFonts w:cs="Times New Roman CYR"/>
              </w:rPr>
              <w:t>тся</w:t>
            </w:r>
            <w:r w:rsidR="00EC6039">
              <w:rPr>
                <w:rFonts w:cs="Times New Roman CYR"/>
              </w:rPr>
              <w:t xml:space="preserve"> </w:t>
            </w:r>
            <w:r w:rsidR="00775DE7" w:rsidRPr="00602C72">
              <w:rPr>
                <w:rFonts w:cs="Times New Roman CYR"/>
              </w:rPr>
              <w:t xml:space="preserve"> до </w:t>
            </w:r>
            <w:r w:rsidR="00775DE7">
              <w:rPr>
                <w:rFonts w:cs="Times New Roman CYR"/>
              </w:rPr>
              <w:t xml:space="preserve">его </w:t>
            </w:r>
            <w:r w:rsidR="00775DE7" w:rsidRPr="00602C72">
              <w:rPr>
                <w:rFonts w:cs="Times New Roman CYR"/>
              </w:rPr>
              <w:t>пер</w:t>
            </w:r>
            <w:r w:rsidR="00775DE7">
              <w:rPr>
                <w:rFonts w:cs="Times New Roman CYR"/>
              </w:rPr>
              <w:t>емещения в емкости для хранения</w:t>
            </w:r>
            <w:r w:rsidR="00EC6039">
              <w:rPr>
                <w:rFonts w:cs="Times New Roman CYR"/>
              </w:rPr>
              <w:t>, что подтверждено документально</w:t>
            </w:r>
            <w:r w:rsidR="002E4187">
              <w:rPr>
                <w:rFonts w:cs="Times New Roman CYR"/>
              </w:rPr>
              <w:t>.</w:t>
            </w:r>
          </w:p>
        </w:tc>
        <w:tc>
          <w:tcPr>
            <w:tcW w:w="4536" w:type="dxa"/>
            <w:vAlign w:val="center"/>
          </w:tcPr>
          <w:p w:rsidR="00607A04" w:rsidRDefault="00775DE7" w:rsidP="008F0A4C">
            <w:pPr>
              <w:ind w:left="-108" w:right="-108"/>
              <w:rPr>
                <w:rFonts w:cs="Times New Roman CYR"/>
              </w:rPr>
            </w:pPr>
            <w:r>
              <w:rPr>
                <w:rFonts w:cs="Times New Roman CYR"/>
              </w:rPr>
              <w:t>п.</w:t>
            </w:r>
            <w:r w:rsidRPr="00602C72">
              <w:rPr>
                <w:rFonts w:cs="Times New Roman CYR"/>
              </w:rPr>
              <w:t>6 (5)</w:t>
            </w:r>
            <w:r w:rsidRPr="00F964F4">
              <w:rPr>
                <w:rFonts w:cs="Times New Roman CYR"/>
              </w:rPr>
              <w:t xml:space="preserve"> Приложение № 9 </w:t>
            </w:r>
            <w:r w:rsidR="008F0A4C">
              <w:rPr>
                <w:rFonts w:cs="Times New Roman CYR"/>
              </w:rPr>
              <w:t xml:space="preserve">Правил надлежащей производственной практики, утвержденных  Приказом </w:t>
            </w:r>
            <w:proofErr w:type="spellStart"/>
            <w:r w:rsidR="008F0A4C">
              <w:rPr>
                <w:rFonts w:cs="Times New Roman CYR"/>
              </w:rPr>
              <w:t>Минпромторга</w:t>
            </w:r>
            <w:proofErr w:type="spellEnd"/>
            <w:r w:rsidR="008F0A4C">
              <w:rPr>
                <w:rFonts w:cs="Times New Roman CYR"/>
              </w:rPr>
              <w:t xml:space="preserve"> России от 14.06.2013 № 916 </w:t>
            </w:r>
          </w:p>
        </w:tc>
        <w:tc>
          <w:tcPr>
            <w:tcW w:w="708" w:type="dxa"/>
          </w:tcPr>
          <w:p w:rsidR="00775DE7" w:rsidRDefault="00775DE7" w:rsidP="00775DE7">
            <w:pPr>
              <w:rPr>
                <w:szCs w:val="28"/>
              </w:rPr>
            </w:pPr>
          </w:p>
        </w:tc>
        <w:tc>
          <w:tcPr>
            <w:tcW w:w="709" w:type="dxa"/>
          </w:tcPr>
          <w:p w:rsidR="00775DE7" w:rsidRDefault="00775DE7" w:rsidP="00775DE7">
            <w:pPr>
              <w:rPr>
                <w:szCs w:val="28"/>
              </w:rPr>
            </w:pPr>
          </w:p>
        </w:tc>
        <w:tc>
          <w:tcPr>
            <w:tcW w:w="1276" w:type="dxa"/>
          </w:tcPr>
          <w:p w:rsidR="00775DE7" w:rsidRDefault="00775DE7" w:rsidP="00775DE7">
            <w:pPr>
              <w:rPr>
                <w:szCs w:val="28"/>
              </w:rPr>
            </w:pPr>
          </w:p>
        </w:tc>
        <w:tc>
          <w:tcPr>
            <w:tcW w:w="1701" w:type="dxa"/>
          </w:tcPr>
          <w:p w:rsidR="00775DE7" w:rsidRDefault="00775DE7" w:rsidP="00775DE7">
            <w:pPr>
              <w:rPr>
                <w:szCs w:val="28"/>
              </w:rPr>
            </w:pPr>
          </w:p>
        </w:tc>
        <w:tc>
          <w:tcPr>
            <w:tcW w:w="1353" w:type="dxa"/>
          </w:tcPr>
          <w:p w:rsidR="00775DE7" w:rsidRDefault="00775DE7" w:rsidP="00775DE7">
            <w:pPr>
              <w:rPr>
                <w:szCs w:val="28"/>
              </w:rPr>
            </w:pPr>
          </w:p>
        </w:tc>
      </w:tr>
      <w:tr w:rsidR="00AA0DD9" w:rsidTr="00AA0DD9">
        <w:tc>
          <w:tcPr>
            <w:tcW w:w="959" w:type="dxa"/>
          </w:tcPr>
          <w:p w:rsidR="00775DE7" w:rsidRPr="00775DE7" w:rsidRDefault="00775DE7" w:rsidP="00775DE7">
            <w:pPr>
              <w:pStyle w:val="a5"/>
              <w:numPr>
                <w:ilvl w:val="0"/>
                <w:numId w:val="2"/>
              </w:numPr>
              <w:rPr>
                <w:szCs w:val="28"/>
              </w:rPr>
            </w:pPr>
          </w:p>
        </w:tc>
        <w:tc>
          <w:tcPr>
            <w:tcW w:w="3544" w:type="dxa"/>
          </w:tcPr>
          <w:p w:rsidR="00775DE7" w:rsidRDefault="00394921" w:rsidP="00632A74">
            <w:pPr>
              <w:autoSpaceDE w:val="0"/>
              <w:autoSpaceDN w:val="0"/>
              <w:adjustRightInd w:val="0"/>
              <w:rPr>
                <w:rFonts w:cs="Times New Roman CYR"/>
              </w:rPr>
            </w:pPr>
            <w:r>
              <w:rPr>
                <w:rFonts w:cs="Times New Roman CYR"/>
              </w:rPr>
              <w:t>П</w:t>
            </w:r>
            <w:r w:rsidR="00775DE7" w:rsidRPr="00F964F4">
              <w:rPr>
                <w:rFonts w:cs="Times New Roman CYR"/>
              </w:rPr>
              <w:t>ередач</w:t>
            </w:r>
            <w:r w:rsidR="00775DE7">
              <w:rPr>
                <w:rFonts w:cs="Times New Roman CYR"/>
              </w:rPr>
              <w:t>а</w:t>
            </w:r>
            <w:r w:rsidR="00775DE7" w:rsidRPr="00F964F4">
              <w:rPr>
                <w:rFonts w:cs="Times New Roman CYR"/>
              </w:rPr>
              <w:t xml:space="preserve"> сырья по трубопроводам контролир</w:t>
            </w:r>
            <w:r w:rsidR="00775DE7">
              <w:rPr>
                <w:rFonts w:cs="Times New Roman CYR"/>
              </w:rPr>
              <w:t>уется</w:t>
            </w:r>
            <w:r w:rsidR="00775DE7" w:rsidRPr="00F964F4">
              <w:rPr>
                <w:rFonts w:cs="Times New Roman CYR"/>
              </w:rPr>
              <w:t xml:space="preserve"> </w:t>
            </w:r>
          </w:p>
        </w:tc>
        <w:tc>
          <w:tcPr>
            <w:tcW w:w="4536" w:type="dxa"/>
            <w:vAlign w:val="center"/>
          </w:tcPr>
          <w:p w:rsidR="00AA0DD9" w:rsidRDefault="00775DE7" w:rsidP="008F0A4C">
            <w:pPr>
              <w:ind w:left="-108" w:right="-108"/>
              <w:rPr>
                <w:rFonts w:cs="Times New Roman CYR"/>
              </w:rPr>
            </w:pPr>
            <w:r w:rsidRPr="00F964F4">
              <w:rPr>
                <w:rFonts w:cs="Times New Roman CYR"/>
              </w:rPr>
              <w:t xml:space="preserve">п.7 (6) Приложение № 9 </w:t>
            </w:r>
            <w:r w:rsidR="008F0A4C">
              <w:rPr>
                <w:rFonts w:cs="Times New Roman CYR"/>
              </w:rPr>
              <w:t xml:space="preserve">Правил надлежащей производственной практики, утвержденных  Приказом </w:t>
            </w:r>
            <w:proofErr w:type="spellStart"/>
            <w:r w:rsidR="008F0A4C">
              <w:rPr>
                <w:rFonts w:cs="Times New Roman CYR"/>
              </w:rPr>
              <w:t>Минпромторга</w:t>
            </w:r>
            <w:proofErr w:type="spellEnd"/>
            <w:r w:rsidR="008F0A4C">
              <w:rPr>
                <w:rFonts w:cs="Times New Roman CYR"/>
              </w:rPr>
              <w:t xml:space="preserve"> России от 14.06.2013 № 916 </w:t>
            </w:r>
          </w:p>
          <w:p w:rsidR="008F0A4C" w:rsidRDefault="008F0A4C" w:rsidP="008F0A4C">
            <w:pPr>
              <w:ind w:left="-108" w:right="-108"/>
              <w:rPr>
                <w:rFonts w:cs="Times New Roman CYR"/>
              </w:rPr>
            </w:pPr>
          </w:p>
          <w:p w:rsidR="008F0A4C" w:rsidRDefault="008F0A4C" w:rsidP="008F0A4C">
            <w:pPr>
              <w:ind w:left="-108" w:right="-108"/>
              <w:rPr>
                <w:rFonts w:cs="Times New Roman CYR"/>
              </w:rPr>
            </w:pPr>
          </w:p>
          <w:p w:rsidR="008F0A4C" w:rsidRDefault="008F0A4C" w:rsidP="008F0A4C">
            <w:pPr>
              <w:ind w:left="-108" w:right="-108"/>
              <w:rPr>
                <w:rFonts w:cs="Times New Roman CYR"/>
              </w:rPr>
            </w:pPr>
          </w:p>
          <w:p w:rsidR="008F0A4C" w:rsidRPr="008F0A4C" w:rsidRDefault="008F0A4C" w:rsidP="008F0A4C">
            <w:pPr>
              <w:ind w:left="-108" w:right="-108"/>
              <w:rPr>
                <w:rFonts w:cs="Times New Roman CYR"/>
              </w:rPr>
            </w:pPr>
          </w:p>
        </w:tc>
        <w:tc>
          <w:tcPr>
            <w:tcW w:w="708" w:type="dxa"/>
          </w:tcPr>
          <w:p w:rsidR="00775DE7" w:rsidRDefault="00775DE7" w:rsidP="00775DE7">
            <w:pPr>
              <w:rPr>
                <w:szCs w:val="28"/>
              </w:rPr>
            </w:pPr>
          </w:p>
        </w:tc>
        <w:tc>
          <w:tcPr>
            <w:tcW w:w="709" w:type="dxa"/>
          </w:tcPr>
          <w:p w:rsidR="00775DE7" w:rsidRDefault="00775DE7" w:rsidP="00775DE7">
            <w:pPr>
              <w:rPr>
                <w:szCs w:val="28"/>
              </w:rPr>
            </w:pPr>
          </w:p>
        </w:tc>
        <w:tc>
          <w:tcPr>
            <w:tcW w:w="1276" w:type="dxa"/>
          </w:tcPr>
          <w:p w:rsidR="00775DE7" w:rsidRDefault="00775DE7" w:rsidP="00775DE7">
            <w:pPr>
              <w:rPr>
                <w:szCs w:val="28"/>
              </w:rPr>
            </w:pPr>
          </w:p>
        </w:tc>
        <w:tc>
          <w:tcPr>
            <w:tcW w:w="1701" w:type="dxa"/>
          </w:tcPr>
          <w:p w:rsidR="00775DE7" w:rsidRDefault="00775DE7" w:rsidP="00775DE7">
            <w:pPr>
              <w:rPr>
                <w:szCs w:val="28"/>
              </w:rPr>
            </w:pPr>
          </w:p>
        </w:tc>
        <w:tc>
          <w:tcPr>
            <w:tcW w:w="1353" w:type="dxa"/>
          </w:tcPr>
          <w:p w:rsidR="00775DE7" w:rsidRDefault="00775DE7" w:rsidP="00775DE7">
            <w:pPr>
              <w:rPr>
                <w:szCs w:val="28"/>
              </w:rPr>
            </w:pPr>
          </w:p>
        </w:tc>
      </w:tr>
      <w:tr w:rsidR="00AA0DD9" w:rsidTr="00A9574F">
        <w:tc>
          <w:tcPr>
            <w:tcW w:w="959" w:type="dxa"/>
            <w:vAlign w:val="center"/>
          </w:tcPr>
          <w:p w:rsidR="00AA0DD9" w:rsidRPr="00A302E7" w:rsidRDefault="00AA0DD9" w:rsidP="00A9574F">
            <w:pPr>
              <w:ind w:right="-108"/>
              <w:jc w:val="center"/>
              <w:rPr>
                <w:b/>
                <w:sz w:val="24"/>
                <w:szCs w:val="24"/>
              </w:rPr>
            </w:pPr>
            <w:r w:rsidRPr="00A302E7">
              <w:rPr>
                <w:b/>
                <w:sz w:val="24"/>
                <w:szCs w:val="24"/>
              </w:rPr>
              <w:lastRenderedPageBreak/>
              <w:t xml:space="preserve">№ </w:t>
            </w:r>
            <w:proofErr w:type="gramStart"/>
            <w:r w:rsidRPr="00A302E7">
              <w:rPr>
                <w:b/>
                <w:sz w:val="24"/>
                <w:szCs w:val="24"/>
              </w:rPr>
              <w:t>п</w:t>
            </w:r>
            <w:proofErr w:type="gramEnd"/>
            <w:r w:rsidRPr="00A302E7">
              <w:rPr>
                <w:b/>
                <w:sz w:val="24"/>
                <w:szCs w:val="24"/>
              </w:rPr>
              <w:t>/п</w:t>
            </w:r>
          </w:p>
        </w:tc>
        <w:tc>
          <w:tcPr>
            <w:tcW w:w="3544" w:type="dxa"/>
            <w:vAlign w:val="center"/>
          </w:tcPr>
          <w:p w:rsidR="00AA0DD9" w:rsidRPr="00A302E7" w:rsidRDefault="00AA0DD9" w:rsidP="00A9574F">
            <w:pPr>
              <w:jc w:val="center"/>
              <w:rPr>
                <w:b/>
                <w:sz w:val="24"/>
                <w:szCs w:val="24"/>
              </w:rPr>
            </w:pPr>
            <w:r w:rsidRPr="00A302E7">
              <w:rPr>
                <w:b/>
                <w:sz w:val="24"/>
                <w:szCs w:val="24"/>
              </w:rPr>
              <w:t>Перечень предъявляемых требований</w:t>
            </w:r>
          </w:p>
        </w:tc>
        <w:tc>
          <w:tcPr>
            <w:tcW w:w="4536" w:type="dxa"/>
            <w:vAlign w:val="center"/>
          </w:tcPr>
          <w:p w:rsidR="00AA0DD9" w:rsidRPr="00A302E7" w:rsidRDefault="00AA0DD9" w:rsidP="00A9574F">
            <w:pPr>
              <w:jc w:val="center"/>
              <w:rPr>
                <w:b/>
                <w:sz w:val="24"/>
                <w:szCs w:val="24"/>
              </w:rPr>
            </w:pPr>
            <w:r w:rsidRPr="00A302E7">
              <w:rPr>
                <w:b/>
                <w:sz w:val="24"/>
                <w:szCs w:val="24"/>
              </w:rPr>
              <w:t>Структурные элементы нормативных правовых актов и технических нормативных правовых актов</w:t>
            </w:r>
          </w:p>
        </w:tc>
        <w:tc>
          <w:tcPr>
            <w:tcW w:w="708" w:type="dxa"/>
            <w:vAlign w:val="center"/>
          </w:tcPr>
          <w:p w:rsidR="00AA0DD9" w:rsidRPr="00A302E7" w:rsidRDefault="00AA0DD9" w:rsidP="00A9574F">
            <w:pPr>
              <w:jc w:val="center"/>
              <w:rPr>
                <w:b/>
                <w:sz w:val="24"/>
                <w:szCs w:val="24"/>
              </w:rPr>
            </w:pPr>
            <w:r w:rsidRPr="00A302E7">
              <w:rPr>
                <w:b/>
                <w:sz w:val="24"/>
                <w:szCs w:val="24"/>
              </w:rPr>
              <w:t>Да</w:t>
            </w:r>
          </w:p>
        </w:tc>
        <w:tc>
          <w:tcPr>
            <w:tcW w:w="709" w:type="dxa"/>
            <w:vAlign w:val="center"/>
          </w:tcPr>
          <w:p w:rsidR="00AA0DD9" w:rsidRPr="00A302E7" w:rsidRDefault="00AA0DD9" w:rsidP="00A9574F">
            <w:pPr>
              <w:jc w:val="center"/>
              <w:rPr>
                <w:b/>
                <w:sz w:val="24"/>
                <w:szCs w:val="24"/>
              </w:rPr>
            </w:pPr>
            <w:r w:rsidRPr="00A302E7">
              <w:rPr>
                <w:b/>
                <w:sz w:val="24"/>
                <w:szCs w:val="24"/>
              </w:rPr>
              <w:t>Нет</w:t>
            </w:r>
          </w:p>
        </w:tc>
        <w:tc>
          <w:tcPr>
            <w:tcW w:w="1276" w:type="dxa"/>
            <w:vAlign w:val="center"/>
          </w:tcPr>
          <w:p w:rsidR="00AA0DD9" w:rsidRPr="00A302E7" w:rsidRDefault="00AA0DD9" w:rsidP="00A9574F">
            <w:pPr>
              <w:jc w:val="center"/>
              <w:rPr>
                <w:b/>
                <w:sz w:val="24"/>
                <w:szCs w:val="24"/>
              </w:rPr>
            </w:pPr>
            <w:r w:rsidRPr="00A302E7">
              <w:rPr>
                <w:b/>
                <w:sz w:val="24"/>
                <w:szCs w:val="24"/>
              </w:rPr>
              <w:t>Не требуется</w:t>
            </w:r>
          </w:p>
        </w:tc>
        <w:tc>
          <w:tcPr>
            <w:tcW w:w="1701" w:type="dxa"/>
          </w:tcPr>
          <w:p w:rsidR="00AA0DD9" w:rsidRPr="00270B93" w:rsidRDefault="00AA0DD9" w:rsidP="00A9574F">
            <w:pPr>
              <w:ind w:left="-108" w:right="-31"/>
              <w:jc w:val="center"/>
              <w:rPr>
                <w:b/>
                <w:sz w:val="20"/>
              </w:rPr>
            </w:pPr>
            <w:r w:rsidRPr="00270B93">
              <w:rPr>
                <w:b/>
                <w:sz w:val="20"/>
              </w:rPr>
              <w:t>Способ подтверждения соблюдения обязательных требований</w:t>
            </w:r>
            <w:r>
              <w:rPr>
                <w:rStyle w:val="af6"/>
                <w:b/>
                <w:sz w:val="20"/>
              </w:rPr>
              <w:footnoteReference w:id="3"/>
            </w:r>
          </w:p>
        </w:tc>
        <w:tc>
          <w:tcPr>
            <w:tcW w:w="1353" w:type="dxa"/>
            <w:vAlign w:val="center"/>
          </w:tcPr>
          <w:p w:rsidR="00AA0DD9" w:rsidRPr="00270B93" w:rsidRDefault="00AA0DD9" w:rsidP="00A9574F">
            <w:pPr>
              <w:ind w:left="-108"/>
              <w:jc w:val="center"/>
              <w:rPr>
                <w:b/>
                <w:sz w:val="20"/>
              </w:rPr>
            </w:pPr>
            <w:r w:rsidRPr="00270B93">
              <w:rPr>
                <w:b/>
                <w:sz w:val="20"/>
              </w:rPr>
              <w:t>Примечание</w:t>
            </w:r>
          </w:p>
        </w:tc>
      </w:tr>
      <w:tr w:rsidR="00AA0DD9" w:rsidTr="00AA0DD9">
        <w:tc>
          <w:tcPr>
            <w:tcW w:w="959" w:type="dxa"/>
          </w:tcPr>
          <w:p w:rsidR="00775DE7" w:rsidRPr="00775DE7" w:rsidRDefault="00775DE7" w:rsidP="00775DE7">
            <w:pPr>
              <w:pStyle w:val="a5"/>
              <w:numPr>
                <w:ilvl w:val="0"/>
                <w:numId w:val="2"/>
              </w:numPr>
              <w:rPr>
                <w:szCs w:val="28"/>
              </w:rPr>
            </w:pPr>
          </w:p>
        </w:tc>
        <w:tc>
          <w:tcPr>
            <w:tcW w:w="3544" w:type="dxa"/>
          </w:tcPr>
          <w:p w:rsidR="00775DE7" w:rsidRDefault="00394921" w:rsidP="00632A74">
            <w:pPr>
              <w:autoSpaceDE w:val="0"/>
              <w:autoSpaceDN w:val="0"/>
              <w:adjustRightInd w:val="0"/>
              <w:rPr>
                <w:rFonts w:cs="Times New Roman CYR"/>
              </w:rPr>
            </w:pPr>
            <w:r>
              <w:rPr>
                <w:rFonts w:cs="Times New Roman CYR"/>
              </w:rPr>
              <w:t>О</w:t>
            </w:r>
            <w:r w:rsidR="00775DE7">
              <w:rPr>
                <w:rFonts w:cs="Times New Roman CYR"/>
              </w:rPr>
              <w:t xml:space="preserve">тсутствует возможность </w:t>
            </w:r>
            <w:r w:rsidR="00775DE7" w:rsidRPr="00674AA1">
              <w:rPr>
                <w:rFonts w:cs="Times New Roman CYR"/>
              </w:rPr>
              <w:t>контамина</w:t>
            </w:r>
            <w:r w:rsidR="00775DE7">
              <w:rPr>
                <w:rFonts w:cs="Times New Roman CYR"/>
              </w:rPr>
              <w:t>ции в</w:t>
            </w:r>
            <w:r w:rsidR="00775DE7" w:rsidRPr="00674AA1">
              <w:rPr>
                <w:rFonts w:cs="Times New Roman CYR"/>
              </w:rPr>
              <w:t xml:space="preserve"> помещениях, где содержится открытая продукция или открытые чисты</w:t>
            </w:r>
            <w:r w:rsidR="00775DE7">
              <w:rPr>
                <w:rFonts w:cs="Times New Roman CYR"/>
              </w:rPr>
              <w:t>е упаковки</w:t>
            </w:r>
          </w:p>
        </w:tc>
        <w:tc>
          <w:tcPr>
            <w:tcW w:w="4536" w:type="dxa"/>
            <w:vAlign w:val="center"/>
          </w:tcPr>
          <w:p w:rsidR="00607A04" w:rsidRDefault="00775DE7" w:rsidP="008F0A4C">
            <w:pPr>
              <w:ind w:left="-108" w:right="-108"/>
              <w:rPr>
                <w:rFonts w:cs="Times New Roman CYR"/>
              </w:rPr>
            </w:pPr>
            <w:r w:rsidRPr="00674AA1">
              <w:rPr>
                <w:rFonts w:cs="Times New Roman CYR"/>
              </w:rPr>
              <w:t xml:space="preserve">п.8 (7) Приложение № 9 </w:t>
            </w:r>
            <w:r w:rsidR="008F0A4C">
              <w:rPr>
                <w:rFonts w:cs="Times New Roman CYR"/>
              </w:rPr>
              <w:t xml:space="preserve">Правил надлежащей производственной практики, утвержденных  Приказом </w:t>
            </w:r>
            <w:proofErr w:type="spellStart"/>
            <w:r w:rsidR="008F0A4C">
              <w:rPr>
                <w:rFonts w:cs="Times New Roman CYR"/>
              </w:rPr>
              <w:t>Минпромторга</w:t>
            </w:r>
            <w:proofErr w:type="spellEnd"/>
            <w:r w:rsidR="008F0A4C">
              <w:rPr>
                <w:rFonts w:cs="Times New Roman CYR"/>
              </w:rPr>
              <w:t xml:space="preserve"> России от 14.06.2013 № 916 </w:t>
            </w:r>
          </w:p>
        </w:tc>
        <w:tc>
          <w:tcPr>
            <w:tcW w:w="708" w:type="dxa"/>
          </w:tcPr>
          <w:p w:rsidR="00775DE7" w:rsidRDefault="00775DE7" w:rsidP="00775DE7">
            <w:pPr>
              <w:rPr>
                <w:szCs w:val="28"/>
              </w:rPr>
            </w:pPr>
          </w:p>
        </w:tc>
        <w:tc>
          <w:tcPr>
            <w:tcW w:w="709" w:type="dxa"/>
          </w:tcPr>
          <w:p w:rsidR="00775DE7" w:rsidRDefault="00775DE7" w:rsidP="00775DE7">
            <w:pPr>
              <w:rPr>
                <w:szCs w:val="28"/>
              </w:rPr>
            </w:pPr>
          </w:p>
        </w:tc>
        <w:tc>
          <w:tcPr>
            <w:tcW w:w="1276" w:type="dxa"/>
          </w:tcPr>
          <w:p w:rsidR="00775DE7" w:rsidRDefault="00775DE7" w:rsidP="00775DE7">
            <w:pPr>
              <w:rPr>
                <w:szCs w:val="28"/>
              </w:rPr>
            </w:pPr>
          </w:p>
        </w:tc>
        <w:tc>
          <w:tcPr>
            <w:tcW w:w="1701" w:type="dxa"/>
          </w:tcPr>
          <w:p w:rsidR="00775DE7" w:rsidRDefault="00775DE7" w:rsidP="00775DE7">
            <w:pPr>
              <w:rPr>
                <w:szCs w:val="28"/>
              </w:rPr>
            </w:pPr>
          </w:p>
        </w:tc>
        <w:tc>
          <w:tcPr>
            <w:tcW w:w="1353" w:type="dxa"/>
          </w:tcPr>
          <w:p w:rsidR="00775DE7" w:rsidRDefault="00775DE7" w:rsidP="00775DE7">
            <w:pPr>
              <w:rPr>
                <w:szCs w:val="28"/>
              </w:rPr>
            </w:pPr>
          </w:p>
        </w:tc>
      </w:tr>
      <w:tr w:rsidR="00AA0DD9" w:rsidTr="00AA0DD9">
        <w:tc>
          <w:tcPr>
            <w:tcW w:w="959" w:type="dxa"/>
          </w:tcPr>
          <w:p w:rsidR="00775DE7" w:rsidRPr="00775DE7" w:rsidRDefault="00775DE7" w:rsidP="00775DE7">
            <w:pPr>
              <w:pStyle w:val="a5"/>
              <w:numPr>
                <w:ilvl w:val="0"/>
                <w:numId w:val="2"/>
              </w:numPr>
              <w:rPr>
                <w:szCs w:val="28"/>
              </w:rPr>
            </w:pPr>
          </w:p>
        </w:tc>
        <w:tc>
          <w:tcPr>
            <w:tcW w:w="3544" w:type="dxa"/>
          </w:tcPr>
          <w:p w:rsidR="00775DE7" w:rsidRDefault="00394921" w:rsidP="00632A74">
            <w:pPr>
              <w:autoSpaceDE w:val="0"/>
              <w:autoSpaceDN w:val="0"/>
              <w:adjustRightInd w:val="0"/>
              <w:rPr>
                <w:rFonts w:cs="Times New Roman CYR"/>
              </w:rPr>
            </w:pPr>
            <w:r>
              <w:rPr>
                <w:rFonts w:cs="Times New Roman CYR"/>
              </w:rPr>
              <w:t>О</w:t>
            </w:r>
            <w:r w:rsidR="00775DE7">
              <w:rPr>
                <w:rFonts w:cs="Times New Roman CYR"/>
              </w:rPr>
              <w:t>беспечено</w:t>
            </w:r>
            <w:r w:rsidR="00775DE7" w:rsidRPr="00674AA1">
              <w:rPr>
                <w:rFonts w:cs="Times New Roman CYR"/>
              </w:rPr>
              <w:t xml:space="preserve"> сохранение однородности смесей, суспензий и</w:t>
            </w:r>
            <w:r w:rsidR="00775DE7">
              <w:rPr>
                <w:rFonts w:cs="Times New Roman CYR"/>
              </w:rPr>
              <w:t xml:space="preserve"> </w:t>
            </w:r>
            <w:r w:rsidR="00775DE7" w:rsidRPr="00674AA1">
              <w:rPr>
                <w:rFonts w:cs="Times New Roman CYR"/>
              </w:rPr>
              <w:t xml:space="preserve">иных </w:t>
            </w:r>
            <w:proofErr w:type="spellStart"/>
            <w:r w:rsidR="00775DE7" w:rsidRPr="00674AA1">
              <w:rPr>
                <w:rFonts w:cs="Times New Roman CYR"/>
              </w:rPr>
              <w:t>нерасфасованных</w:t>
            </w:r>
            <w:proofErr w:type="spellEnd"/>
            <w:r w:rsidR="00775DE7" w:rsidRPr="00674AA1">
              <w:rPr>
                <w:rFonts w:cs="Times New Roman CYR"/>
              </w:rPr>
              <w:t xml:space="preserve"> продуктов </w:t>
            </w:r>
            <w:r w:rsidR="00775DE7">
              <w:rPr>
                <w:rFonts w:cs="Times New Roman CYR"/>
              </w:rPr>
              <w:t>в</w:t>
            </w:r>
            <w:r w:rsidR="00775DE7" w:rsidRPr="00674AA1">
              <w:rPr>
                <w:rFonts w:cs="Times New Roman CYR"/>
              </w:rPr>
              <w:t xml:space="preserve">о время фасовки </w:t>
            </w:r>
          </w:p>
        </w:tc>
        <w:tc>
          <w:tcPr>
            <w:tcW w:w="4536" w:type="dxa"/>
            <w:vAlign w:val="center"/>
          </w:tcPr>
          <w:p w:rsidR="00607A04" w:rsidRDefault="00775DE7" w:rsidP="008F0A4C">
            <w:pPr>
              <w:ind w:left="-108" w:right="-108"/>
              <w:rPr>
                <w:rFonts w:cs="Times New Roman CYR"/>
              </w:rPr>
            </w:pPr>
            <w:r w:rsidRPr="00674AA1">
              <w:rPr>
                <w:rFonts w:cs="Times New Roman CYR"/>
              </w:rPr>
              <w:t>п.</w:t>
            </w:r>
            <w:r>
              <w:rPr>
                <w:rFonts w:cs="Times New Roman CYR"/>
              </w:rPr>
              <w:t>9</w:t>
            </w:r>
            <w:r w:rsidRPr="00674AA1">
              <w:rPr>
                <w:rFonts w:cs="Times New Roman CYR"/>
              </w:rPr>
              <w:t xml:space="preserve"> (8) Приложение № 9 </w:t>
            </w:r>
            <w:r w:rsidR="008F0A4C">
              <w:rPr>
                <w:rFonts w:cs="Times New Roman CYR"/>
              </w:rPr>
              <w:t xml:space="preserve">Правил надлежащей производственной практики, утвержденных  Приказом </w:t>
            </w:r>
            <w:proofErr w:type="spellStart"/>
            <w:r w:rsidR="008F0A4C">
              <w:rPr>
                <w:rFonts w:cs="Times New Roman CYR"/>
              </w:rPr>
              <w:t>Минпромторга</w:t>
            </w:r>
            <w:proofErr w:type="spellEnd"/>
            <w:r w:rsidR="008F0A4C">
              <w:rPr>
                <w:rFonts w:cs="Times New Roman CYR"/>
              </w:rPr>
              <w:t xml:space="preserve"> России от 14.06.2013 № 916 </w:t>
            </w:r>
          </w:p>
        </w:tc>
        <w:tc>
          <w:tcPr>
            <w:tcW w:w="708" w:type="dxa"/>
          </w:tcPr>
          <w:p w:rsidR="00775DE7" w:rsidRDefault="00775DE7" w:rsidP="00775DE7">
            <w:pPr>
              <w:rPr>
                <w:szCs w:val="28"/>
              </w:rPr>
            </w:pPr>
          </w:p>
        </w:tc>
        <w:tc>
          <w:tcPr>
            <w:tcW w:w="709" w:type="dxa"/>
          </w:tcPr>
          <w:p w:rsidR="00775DE7" w:rsidRDefault="00775DE7" w:rsidP="00775DE7">
            <w:pPr>
              <w:rPr>
                <w:szCs w:val="28"/>
              </w:rPr>
            </w:pPr>
          </w:p>
        </w:tc>
        <w:tc>
          <w:tcPr>
            <w:tcW w:w="1276" w:type="dxa"/>
          </w:tcPr>
          <w:p w:rsidR="00775DE7" w:rsidRDefault="00775DE7" w:rsidP="00775DE7">
            <w:pPr>
              <w:rPr>
                <w:szCs w:val="28"/>
              </w:rPr>
            </w:pPr>
          </w:p>
        </w:tc>
        <w:tc>
          <w:tcPr>
            <w:tcW w:w="1701" w:type="dxa"/>
          </w:tcPr>
          <w:p w:rsidR="00775DE7" w:rsidRDefault="00775DE7" w:rsidP="00775DE7">
            <w:pPr>
              <w:rPr>
                <w:szCs w:val="28"/>
              </w:rPr>
            </w:pPr>
          </w:p>
        </w:tc>
        <w:tc>
          <w:tcPr>
            <w:tcW w:w="1353" w:type="dxa"/>
          </w:tcPr>
          <w:p w:rsidR="00775DE7" w:rsidRDefault="00775DE7" w:rsidP="00775DE7">
            <w:pPr>
              <w:rPr>
                <w:szCs w:val="28"/>
              </w:rPr>
            </w:pPr>
          </w:p>
        </w:tc>
      </w:tr>
      <w:tr w:rsidR="00AA0DD9" w:rsidTr="00AA0DD9">
        <w:tc>
          <w:tcPr>
            <w:tcW w:w="959" w:type="dxa"/>
          </w:tcPr>
          <w:p w:rsidR="00775DE7" w:rsidRPr="00775DE7" w:rsidRDefault="00775DE7" w:rsidP="00775DE7">
            <w:pPr>
              <w:pStyle w:val="a5"/>
              <w:numPr>
                <w:ilvl w:val="0"/>
                <w:numId w:val="2"/>
              </w:numPr>
              <w:rPr>
                <w:szCs w:val="28"/>
              </w:rPr>
            </w:pPr>
          </w:p>
          <w:p w:rsidR="00775DE7" w:rsidRDefault="00775DE7" w:rsidP="00775DE7">
            <w:pPr>
              <w:rPr>
                <w:szCs w:val="28"/>
              </w:rPr>
            </w:pPr>
          </w:p>
        </w:tc>
        <w:tc>
          <w:tcPr>
            <w:tcW w:w="3544" w:type="dxa"/>
          </w:tcPr>
          <w:p w:rsidR="00775DE7" w:rsidRDefault="00394921" w:rsidP="00632A74">
            <w:pPr>
              <w:autoSpaceDE w:val="0"/>
              <w:autoSpaceDN w:val="0"/>
              <w:adjustRightInd w:val="0"/>
              <w:rPr>
                <w:rFonts w:cs="Times New Roman CYR"/>
              </w:rPr>
            </w:pPr>
            <w:r>
              <w:rPr>
                <w:rFonts w:cs="Times New Roman CYR"/>
              </w:rPr>
              <w:t>О</w:t>
            </w:r>
            <w:r w:rsidR="00775DE7" w:rsidRPr="00CE7DB0">
              <w:rPr>
                <w:rFonts w:cs="Times New Roman CYR"/>
              </w:rPr>
              <w:t>беспечен</w:t>
            </w:r>
            <w:r w:rsidR="00775DE7">
              <w:rPr>
                <w:rFonts w:cs="Times New Roman CYR"/>
              </w:rPr>
              <w:t>о</w:t>
            </w:r>
            <w:r w:rsidR="00775DE7" w:rsidRPr="00CE7DB0">
              <w:rPr>
                <w:rFonts w:cs="Times New Roman CYR"/>
              </w:rPr>
              <w:t xml:space="preserve"> сохранение однородности смеси в начале, после остановок и в конце</w:t>
            </w:r>
            <w:r w:rsidR="00775DE7">
              <w:rPr>
                <w:rFonts w:cs="Times New Roman CYR"/>
              </w:rPr>
              <w:t xml:space="preserve"> </w:t>
            </w:r>
            <w:r w:rsidR="00775DE7" w:rsidRPr="00CE7DB0">
              <w:rPr>
                <w:rFonts w:cs="Times New Roman CYR"/>
              </w:rPr>
              <w:t>процесса наполнения</w:t>
            </w:r>
          </w:p>
        </w:tc>
        <w:tc>
          <w:tcPr>
            <w:tcW w:w="4536" w:type="dxa"/>
            <w:vAlign w:val="center"/>
          </w:tcPr>
          <w:p w:rsidR="00607A04" w:rsidRPr="00CE7DB0" w:rsidRDefault="00775DE7" w:rsidP="008F0A4C">
            <w:pPr>
              <w:ind w:left="-108" w:right="-108"/>
              <w:rPr>
                <w:rFonts w:cs="Times New Roman CYR"/>
              </w:rPr>
            </w:pPr>
            <w:r w:rsidRPr="00CE7DB0">
              <w:rPr>
                <w:rFonts w:cs="Times New Roman CYR"/>
              </w:rPr>
              <w:t xml:space="preserve">п.9 (8) Приложение № 9 </w:t>
            </w:r>
            <w:r w:rsidR="008F0A4C">
              <w:rPr>
                <w:rFonts w:cs="Times New Roman CYR"/>
              </w:rPr>
              <w:t xml:space="preserve">Правил надлежащей производственной практики, утвержденных  Приказом </w:t>
            </w:r>
            <w:proofErr w:type="spellStart"/>
            <w:r w:rsidR="008F0A4C">
              <w:rPr>
                <w:rFonts w:cs="Times New Roman CYR"/>
              </w:rPr>
              <w:t>Минпромторга</w:t>
            </w:r>
            <w:proofErr w:type="spellEnd"/>
            <w:r w:rsidR="008F0A4C">
              <w:rPr>
                <w:rFonts w:cs="Times New Roman CYR"/>
              </w:rPr>
              <w:t xml:space="preserve"> России от 14.06.2013 № 916 </w:t>
            </w:r>
          </w:p>
        </w:tc>
        <w:tc>
          <w:tcPr>
            <w:tcW w:w="708" w:type="dxa"/>
          </w:tcPr>
          <w:p w:rsidR="00775DE7" w:rsidRDefault="00775DE7" w:rsidP="00775DE7">
            <w:pPr>
              <w:rPr>
                <w:szCs w:val="28"/>
              </w:rPr>
            </w:pPr>
          </w:p>
        </w:tc>
        <w:tc>
          <w:tcPr>
            <w:tcW w:w="709" w:type="dxa"/>
          </w:tcPr>
          <w:p w:rsidR="00775DE7" w:rsidRDefault="00775DE7" w:rsidP="00775DE7">
            <w:pPr>
              <w:rPr>
                <w:szCs w:val="28"/>
              </w:rPr>
            </w:pPr>
          </w:p>
        </w:tc>
        <w:tc>
          <w:tcPr>
            <w:tcW w:w="1276" w:type="dxa"/>
          </w:tcPr>
          <w:p w:rsidR="00775DE7" w:rsidRDefault="00775DE7" w:rsidP="00775DE7">
            <w:pPr>
              <w:rPr>
                <w:szCs w:val="28"/>
              </w:rPr>
            </w:pPr>
          </w:p>
        </w:tc>
        <w:tc>
          <w:tcPr>
            <w:tcW w:w="1701" w:type="dxa"/>
          </w:tcPr>
          <w:p w:rsidR="00775DE7" w:rsidRDefault="00775DE7" w:rsidP="00775DE7">
            <w:pPr>
              <w:rPr>
                <w:szCs w:val="28"/>
              </w:rPr>
            </w:pPr>
          </w:p>
        </w:tc>
        <w:tc>
          <w:tcPr>
            <w:tcW w:w="1353" w:type="dxa"/>
          </w:tcPr>
          <w:p w:rsidR="00775DE7" w:rsidRDefault="00775DE7" w:rsidP="00775DE7">
            <w:pPr>
              <w:rPr>
                <w:szCs w:val="28"/>
              </w:rPr>
            </w:pPr>
          </w:p>
        </w:tc>
      </w:tr>
      <w:tr w:rsidR="00AA0DD9" w:rsidTr="00AA0DD9">
        <w:tc>
          <w:tcPr>
            <w:tcW w:w="959" w:type="dxa"/>
          </w:tcPr>
          <w:p w:rsidR="00775DE7" w:rsidRPr="00775DE7" w:rsidRDefault="00775DE7" w:rsidP="00775DE7">
            <w:pPr>
              <w:pStyle w:val="a5"/>
              <w:numPr>
                <w:ilvl w:val="0"/>
                <w:numId w:val="2"/>
              </w:numPr>
              <w:rPr>
                <w:szCs w:val="28"/>
              </w:rPr>
            </w:pPr>
          </w:p>
        </w:tc>
        <w:tc>
          <w:tcPr>
            <w:tcW w:w="3544" w:type="dxa"/>
          </w:tcPr>
          <w:p w:rsidR="00775DE7" w:rsidRDefault="00394921" w:rsidP="00632A74">
            <w:pPr>
              <w:autoSpaceDE w:val="0"/>
              <w:autoSpaceDN w:val="0"/>
              <w:adjustRightInd w:val="0"/>
              <w:rPr>
                <w:rFonts w:cs="Times New Roman CYR"/>
              </w:rPr>
            </w:pPr>
            <w:proofErr w:type="gramStart"/>
            <w:r>
              <w:rPr>
                <w:rFonts w:cs="Times New Roman CYR"/>
              </w:rPr>
              <w:t>П</w:t>
            </w:r>
            <w:r w:rsidR="00775DE7">
              <w:rPr>
                <w:rFonts w:cs="Times New Roman CYR"/>
              </w:rPr>
              <w:t>роведена</w:t>
            </w:r>
            <w:proofErr w:type="gramEnd"/>
            <w:r w:rsidR="00775DE7">
              <w:rPr>
                <w:rFonts w:cs="Times New Roman CYR"/>
              </w:rPr>
              <w:t xml:space="preserve"> </w:t>
            </w:r>
            <w:proofErr w:type="spellStart"/>
            <w:r w:rsidR="00775DE7">
              <w:rPr>
                <w:rFonts w:cs="Times New Roman CYR"/>
              </w:rPr>
              <w:t>валидация</w:t>
            </w:r>
            <w:proofErr w:type="spellEnd"/>
            <w:r w:rsidR="00775DE7">
              <w:rPr>
                <w:rFonts w:cs="Times New Roman CYR"/>
              </w:rPr>
              <w:t xml:space="preserve"> п</w:t>
            </w:r>
            <w:r w:rsidR="00775DE7" w:rsidRPr="00674AA1">
              <w:rPr>
                <w:rFonts w:cs="Times New Roman CYR"/>
              </w:rPr>
              <w:t>роцесс</w:t>
            </w:r>
            <w:r w:rsidR="00775DE7">
              <w:rPr>
                <w:rFonts w:cs="Times New Roman CYR"/>
              </w:rPr>
              <w:t>ов</w:t>
            </w:r>
            <w:r w:rsidR="00775DE7" w:rsidRPr="00674AA1">
              <w:rPr>
                <w:rFonts w:cs="Times New Roman CYR"/>
              </w:rPr>
              <w:t xml:space="preserve"> смешивания и фасовки </w:t>
            </w:r>
          </w:p>
        </w:tc>
        <w:tc>
          <w:tcPr>
            <w:tcW w:w="4536" w:type="dxa"/>
            <w:vAlign w:val="center"/>
          </w:tcPr>
          <w:p w:rsidR="00607A04" w:rsidRDefault="00775DE7" w:rsidP="008F0A4C">
            <w:pPr>
              <w:ind w:left="-108" w:right="-108"/>
              <w:rPr>
                <w:rFonts w:cs="Times New Roman CYR"/>
              </w:rPr>
            </w:pPr>
            <w:r w:rsidRPr="00CE7DB0">
              <w:rPr>
                <w:rFonts w:cs="Times New Roman CYR"/>
              </w:rPr>
              <w:t xml:space="preserve">п.9 (8) Приложение № 9 </w:t>
            </w:r>
            <w:r w:rsidR="008F0A4C">
              <w:rPr>
                <w:rFonts w:cs="Times New Roman CYR"/>
              </w:rPr>
              <w:t xml:space="preserve">Правил надлежащей производственной практики, утвержденных  Приказом </w:t>
            </w:r>
            <w:proofErr w:type="spellStart"/>
            <w:r w:rsidR="008F0A4C">
              <w:rPr>
                <w:rFonts w:cs="Times New Roman CYR"/>
              </w:rPr>
              <w:t>Минпромторга</w:t>
            </w:r>
            <w:proofErr w:type="spellEnd"/>
            <w:r w:rsidR="008F0A4C">
              <w:rPr>
                <w:rFonts w:cs="Times New Roman CYR"/>
              </w:rPr>
              <w:t xml:space="preserve"> России от 14.06.2013 № 916 </w:t>
            </w:r>
          </w:p>
        </w:tc>
        <w:tc>
          <w:tcPr>
            <w:tcW w:w="708" w:type="dxa"/>
          </w:tcPr>
          <w:p w:rsidR="00775DE7" w:rsidRDefault="00775DE7" w:rsidP="00775DE7">
            <w:pPr>
              <w:rPr>
                <w:szCs w:val="28"/>
              </w:rPr>
            </w:pPr>
          </w:p>
        </w:tc>
        <w:tc>
          <w:tcPr>
            <w:tcW w:w="709" w:type="dxa"/>
          </w:tcPr>
          <w:p w:rsidR="00775DE7" w:rsidRDefault="00775DE7" w:rsidP="00775DE7">
            <w:pPr>
              <w:rPr>
                <w:szCs w:val="28"/>
              </w:rPr>
            </w:pPr>
          </w:p>
        </w:tc>
        <w:tc>
          <w:tcPr>
            <w:tcW w:w="1276" w:type="dxa"/>
          </w:tcPr>
          <w:p w:rsidR="00775DE7" w:rsidRDefault="00775DE7" w:rsidP="00775DE7">
            <w:pPr>
              <w:rPr>
                <w:szCs w:val="28"/>
              </w:rPr>
            </w:pPr>
          </w:p>
        </w:tc>
        <w:tc>
          <w:tcPr>
            <w:tcW w:w="1701" w:type="dxa"/>
          </w:tcPr>
          <w:p w:rsidR="00775DE7" w:rsidRDefault="00775DE7" w:rsidP="00775DE7">
            <w:pPr>
              <w:rPr>
                <w:szCs w:val="28"/>
              </w:rPr>
            </w:pPr>
          </w:p>
        </w:tc>
        <w:tc>
          <w:tcPr>
            <w:tcW w:w="1353" w:type="dxa"/>
          </w:tcPr>
          <w:p w:rsidR="00775DE7" w:rsidRDefault="00775DE7" w:rsidP="00775DE7">
            <w:pPr>
              <w:rPr>
                <w:szCs w:val="28"/>
              </w:rPr>
            </w:pPr>
          </w:p>
        </w:tc>
      </w:tr>
      <w:tr w:rsidR="00AA0DD9" w:rsidTr="00AA0DD9">
        <w:tc>
          <w:tcPr>
            <w:tcW w:w="959" w:type="dxa"/>
          </w:tcPr>
          <w:p w:rsidR="00775DE7" w:rsidRPr="00775DE7" w:rsidRDefault="00775DE7" w:rsidP="00775DE7">
            <w:pPr>
              <w:pStyle w:val="a5"/>
              <w:numPr>
                <w:ilvl w:val="0"/>
                <w:numId w:val="2"/>
              </w:numPr>
              <w:rPr>
                <w:szCs w:val="28"/>
              </w:rPr>
            </w:pPr>
          </w:p>
        </w:tc>
        <w:tc>
          <w:tcPr>
            <w:tcW w:w="3544" w:type="dxa"/>
          </w:tcPr>
          <w:p w:rsidR="00775DE7" w:rsidRDefault="00680233" w:rsidP="00680233">
            <w:pPr>
              <w:autoSpaceDE w:val="0"/>
              <w:autoSpaceDN w:val="0"/>
              <w:adjustRightInd w:val="0"/>
              <w:rPr>
                <w:rFonts w:cs="Times New Roman CYR"/>
              </w:rPr>
            </w:pPr>
            <w:r>
              <w:rPr>
                <w:rFonts w:cs="Times New Roman CYR"/>
              </w:rPr>
              <w:t xml:space="preserve"> В документах у</w:t>
            </w:r>
            <w:r w:rsidR="00394921">
              <w:rPr>
                <w:rFonts w:cs="Times New Roman CYR"/>
              </w:rPr>
              <w:t>с</w:t>
            </w:r>
            <w:r w:rsidR="00775DE7">
              <w:rPr>
                <w:rFonts w:cs="Times New Roman CYR"/>
              </w:rPr>
              <w:t xml:space="preserve">тановлено </w:t>
            </w:r>
            <w:r w:rsidR="00775DE7" w:rsidRPr="00D23DCE">
              <w:rPr>
                <w:rFonts w:cs="Times New Roman CYR"/>
              </w:rPr>
              <w:t>допустимое время хранения готов</w:t>
            </w:r>
            <w:r w:rsidR="00775DE7">
              <w:rPr>
                <w:rFonts w:cs="Times New Roman CYR"/>
              </w:rPr>
              <w:t>ого</w:t>
            </w:r>
            <w:r w:rsidR="00775DE7" w:rsidRPr="00D23DCE">
              <w:rPr>
                <w:rFonts w:cs="Times New Roman CYR"/>
              </w:rPr>
              <w:t xml:space="preserve"> продукт</w:t>
            </w:r>
            <w:r w:rsidR="00775DE7">
              <w:rPr>
                <w:rFonts w:cs="Times New Roman CYR"/>
              </w:rPr>
              <w:t>а</w:t>
            </w:r>
            <w:r w:rsidR="00775DE7" w:rsidRPr="00D23DCE">
              <w:rPr>
                <w:rFonts w:cs="Times New Roman CYR"/>
              </w:rPr>
              <w:t xml:space="preserve"> до его упаковки</w:t>
            </w:r>
            <w:r w:rsidR="00775DE7">
              <w:rPr>
                <w:rFonts w:cs="Times New Roman CYR"/>
              </w:rPr>
              <w:t xml:space="preserve"> </w:t>
            </w:r>
          </w:p>
        </w:tc>
        <w:tc>
          <w:tcPr>
            <w:tcW w:w="4536" w:type="dxa"/>
            <w:vAlign w:val="center"/>
          </w:tcPr>
          <w:p w:rsidR="00607A04" w:rsidRDefault="00775DE7" w:rsidP="008F0A4C">
            <w:pPr>
              <w:ind w:left="-108" w:right="-108"/>
              <w:rPr>
                <w:rFonts w:cs="Times New Roman CYR"/>
              </w:rPr>
            </w:pPr>
            <w:r w:rsidRPr="00D23DCE">
              <w:rPr>
                <w:rFonts w:cs="Times New Roman CYR"/>
              </w:rPr>
              <w:t>п.</w:t>
            </w:r>
            <w:r>
              <w:rPr>
                <w:rFonts w:cs="Times New Roman CYR"/>
              </w:rPr>
              <w:t>10</w:t>
            </w:r>
            <w:r w:rsidRPr="00D23DCE">
              <w:rPr>
                <w:rFonts w:cs="Times New Roman CYR"/>
              </w:rPr>
              <w:t xml:space="preserve"> (9)Приложение № 9 </w:t>
            </w:r>
            <w:r w:rsidR="008F0A4C">
              <w:rPr>
                <w:rFonts w:cs="Times New Roman CYR"/>
              </w:rPr>
              <w:t xml:space="preserve">Правил надлежащей производственной практики, утвержденных  Приказом </w:t>
            </w:r>
            <w:proofErr w:type="spellStart"/>
            <w:r w:rsidR="008F0A4C">
              <w:rPr>
                <w:rFonts w:cs="Times New Roman CYR"/>
              </w:rPr>
              <w:t>Минпромторга</w:t>
            </w:r>
            <w:proofErr w:type="spellEnd"/>
            <w:r w:rsidR="008F0A4C">
              <w:rPr>
                <w:rFonts w:cs="Times New Roman CYR"/>
              </w:rPr>
              <w:t xml:space="preserve"> России от 14.06.2013 № 916 </w:t>
            </w:r>
          </w:p>
        </w:tc>
        <w:tc>
          <w:tcPr>
            <w:tcW w:w="708" w:type="dxa"/>
          </w:tcPr>
          <w:p w:rsidR="00775DE7" w:rsidRDefault="00775DE7" w:rsidP="00775DE7">
            <w:pPr>
              <w:rPr>
                <w:szCs w:val="28"/>
              </w:rPr>
            </w:pPr>
          </w:p>
        </w:tc>
        <w:tc>
          <w:tcPr>
            <w:tcW w:w="709" w:type="dxa"/>
          </w:tcPr>
          <w:p w:rsidR="00775DE7" w:rsidRDefault="00775DE7" w:rsidP="00775DE7">
            <w:pPr>
              <w:rPr>
                <w:szCs w:val="28"/>
              </w:rPr>
            </w:pPr>
          </w:p>
        </w:tc>
        <w:tc>
          <w:tcPr>
            <w:tcW w:w="1276" w:type="dxa"/>
          </w:tcPr>
          <w:p w:rsidR="00775DE7" w:rsidRDefault="00775DE7" w:rsidP="00775DE7">
            <w:pPr>
              <w:rPr>
                <w:szCs w:val="28"/>
              </w:rPr>
            </w:pPr>
          </w:p>
        </w:tc>
        <w:tc>
          <w:tcPr>
            <w:tcW w:w="1701" w:type="dxa"/>
          </w:tcPr>
          <w:p w:rsidR="00775DE7" w:rsidRDefault="00775DE7" w:rsidP="00775DE7">
            <w:pPr>
              <w:rPr>
                <w:szCs w:val="28"/>
              </w:rPr>
            </w:pPr>
          </w:p>
        </w:tc>
        <w:tc>
          <w:tcPr>
            <w:tcW w:w="1353" w:type="dxa"/>
          </w:tcPr>
          <w:p w:rsidR="00775DE7" w:rsidRDefault="00775DE7" w:rsidP="00775DE7">
            <w:pPr>
              <w:rPr>
                <w:szCs w:val="28"/>
              </w:rPr>
            </w:pPr>
          </w:p>
        </w:tc>
      </w:tr>
    </w:tbl>
    <w:p w:rsidR="00775DE7" w:rsidRDefault="00775DE7" w:rsidP="00775DE7">
      <w:pPr>
        <w:ind w:firstLine="708"/>
        <w:rPr>
          <w:szCs w:val="28"/>
        </w:rPr>
      </w:pPr>
    </w:p>
    <w:p w:rsidR="00775DE7" w:rsidRDefault="00775DE7" w:rsidP="00775DE7">
      <w:pPr>
        <w:ind w:firstLine="708"/>
        <w:rPr>
          <w:szCs w:val="28"/>
        </w:rPr>
      </w:pPr>
    </w:p>
    <w:p w:rsidR="00775DE7" w:rsidRDefault="00775DE7" w:rsidP="00775DE7">
      <w:pPr>
        <w:ind w:firstLine="708"/>
        <w:rPr>
          <w:szCs w:val="28"/>
        </w:rPr>
      </w:pPr>
    </w:p>
    <w:p w:rsidR="00775DE7" w:rsidRDefault="00775DE7" w:rsidP="00775DE7">
      <w:pPr>
        <w:widowControl w:val="0"/>
      </w:pPr>
      <w:r>
        <w:t>Подписи лиц, проводивших проверку:</w:t>
      </w:r>
    </w:p>
    <w:p w:rsidR="00775DE7" w:rsidRDefault="00775DE7" w:rsidP="00775DE7">
      <w:pPr>
        <w:pBdr>
          <w:top w:val="single" w:sz="4" w:space="1" w:color="auto"/>
        </w:pBdr>
        <w:ind w:left="4026"/>
        <w:rPr>
          <w:sz w:val="2"/>
          <w:szCs w:val="2"/>
        </w:rPr>
      </w:pPr>
    </w:p>
    <w:p w:rsidR="00775DE7" w:rsidRDefault="00775DE7" w:rsidP="00775DE7">
      <w:pPr>
        <w:widowControl w:val="0"/>
      </w:pPr>
    </w:p>
    <w:p w:rsidR="00775DE7" w:rsidRDefault="00775DE7" w:rsidP="00775DE7">
      <w:pPr>
        <w:pBdr>
          <w:top w:val="single" w:sz="4" w:space="1" w:color="auto"/>
        </w:pBdr>
        <w:ind w:left="4026"/>
        <w:rPr>
          <w:sz w:val="2"/>
          <w:szCs w:val="2"/>
        </w:rPr>
      </w:pPr>
    </w:p>
    <w:p w:rsidR="00775DE7" w:rsidRDefault="00775DE7" w:rsidP="00775DE7">
      <w:pPr>
        <w:widowControl w:val="0"/>
        <w:ind w:firstLine="4026"/>
      </w:pPr>
    </w:p>
    <w:p w:rsidR="00775DE7" w:rsidRDefault="00775DE7" w:rsidP="00775DE7">
      <w:pPr>
        <w:pBdr>
          <w:top w:val="single" w:sz="4" w:space="1" w:color="auto"/>
        </w:pBdr>
        <w:ind w:left="4026"/>
        <w:rPr>
          <w:sz w:val="2"/>
          <w:szCs w:val="2"/>
        </w:rPr>
      </w:pPr>
    </w:p>
    <w:p w:rsidR="00775DE7" w:rsidRDefault="00775DE7" w:rsidP="00775DE7"/>
    <w:p w:rsidR="00775DE7" w:rsidRDefault="00775DE7" w:rsidP="00775DE7">
      <w:r>
        <w:t>С результатами проверки ознакомле</w:t>
      </w:r>
      <w:proofErr w:type="gramStart"/>
      <w:r>
        <w:t>н(</w:t>
      </w:r>
      <w:proofErr w:type="gramEnd"/>
      <w:r>
        <w:t>а), копию проверочного листа получил(а):</w:t>
      </w:r>
    </w:p>
    <w:p w:rsidR="00775DE7" w:rsidRDefault="00775DE7" w:rsidP="00775DE7">
      <w:pPr>
        <w:pBdr>
          <w:top w:val="single" w:sz="4" w:space="1" w:color="auto"/>
        </w:pBdr>
        <w:ind w:left="8280"/>
        <w:rPr>
          <w:sz w:val="2"/>
          <w:szCs w:val="2"/>
        </w:rPr>
      </w:pPr>
    </w:p>
    <w:p w:rsidR="00775DE7" w:rsidRDefault="00775DE7" w:rsidP="00775DE7"/>
    <w:p w:rsidR="00775DE7" w:rsidRDefault="00775DE7" w:rsidP="00775DE7">
      <w:pPr>
        <w:pBdr>
          <w:top w:val="single" w:sz="4" w:space="1" w:color="auto"/>
        </w:pBdr>
        <w:jc w:val="center"/>
        <w:rPr>
          <w:i/>
          <w:sz w:val="20"/>
        </w:rPr>
      </w:pPr>
      <w:r w:rsidRPr="00300BA5">
        <w:rPr>
          <w:i/>
          <w:sz w:val="20"/>
        </w:rPr>
        <w:t>(фамилия, имя, отчество (последнее – при наличии), должность руководителя, иного должностного лица</w:t>
      </w:r>
      <w:r>
        <w:rPr>
          <w:i/>
          <w:sz w:val="20"/>
        </w:rPr>
        <w:t xml:space="preserve"> </w:t>
      </w:r>
      <w:r w:rsidRPr="00300BA5">
        <w:rPr>
          <w:i/>
          <w:sz w:val="20"/>
        </w:rPr>
        <w:t>или уполномоченного представителя юридического лица, индивидуального предпринимателя,</w:t>
      </w:r>
      <w:r>
        <w:rPr>
          <w:i/>
          <w:sz w:val="20"/>
        </w:rPr>
        <w:t xml:space="preserve"> </w:t>
      </w:r>
      <w:r w:rsidRPr="00300BA5">
        <w:rPr>
          <w:i/>
          <w:sz w:val="20"/>
        </w:rPr>
        <w:t>его уполномоченного представителя)</w:t>
      </w:r>
    </w:p>
    <w:p w:rsidR="00775DE7" w:rsidRDefault="00775DE7" w:rsidP="00775DE7">
      <w:pPr>
        <w:pBdr>
          <w:top w:val="single" w:sz="4" w:space="1" w:color="auto"/>
        </w:pBdr>
        <w:jc w:val="center"/>
        <w:rPr>
          <w:i/>
          <w:sz w:val="20"/>
        </w:rPr>
      </w:pPr>
    </w:p>
    <w:p w:rsidR="00775DE7" w:rsidRDefault="00775DE7" w:rsidP="00775DE7">
      <w:pPr>
        <w:ind w:left="7796"/>
        <w:jc w:val="center"/>
      </w:pPr>
      <w:r>
        <w:rPr>
          <w:i/>
          <w:sz w:val="20"/>
        </w:rPr>
        <w:t xml:space="preserve">                                                       </w:t>
      </w:r>
      <w:r>
        <w:t xml:space="preserve"> «____»____________________20____г</w:t>
      </w:r>
    </w:p>
    <w:p w:rsidR="001E1722" w:rsidRDefault="001E1722" w:rsidP="00775DE7">
      <w:pPr>
        <w:ind w:left="7796"/>
        <w:jc w:val="center"/>
      </w:pPr>
    </w:p>
    <w:p w:rsidR="00775DE7" w:rsidRDefault="00775DE7" w:rsidP="00775DE7">
      <w:pPr>
        <w:ind w:left="7796"/>
        <w:jc w:val="center"/>
      </w:pPr>
    </w:p>
    <w:p w:rsidR="00775DE7" w:rsidRPr="00300BA5" w:rsidRDefault="00775DE7" w:rsidP="00775DE7">
      <w:pPr>
        <w:pBdr>
          <w:top w:val="single" w:sz="4" w:space="1" w:color="auto"/>
        </w:pBdr>
        <w:ind w:left="11340"/>
        <w:jc w:val="center"/>
        <w:rPr>
          <w:sz w:val="20"/>
        </w:rPr>
      </w:pPr>
      <w:r w:rsidRPr="00300BA5">
        <w:rPr>
          <w:sz w:val="20"/>
        </w:rPr>
        <w:t>(подпись)</w:t>
      </w:r>
    </w:p>
    <w:p w:rsidR="00775DE7" w:rsidRDefault="00775DE7" w:rsidP="00775DE7">
      <w:pPr>
        <w:pStyle w:val="newncpi0"/>
        <w:jc w:val="left"/>
      </w:pPr>
    </w:p>
    <w:p w:rsidR="00775DE7" w:rsidRPr="0077165C" w:rsidRDefault="00775DE7" w:rsidP="00775DE7">
      <w:pPr>
        <w:ind w:firstLine="708"/>
        <w:rPr>
          <w:szCs w:val="28"/>
        </w:rPr>
      </w:pPr>
      <w:r>
        <w:rPr>
          <w:szCs w:val="28"/>
        </w:rPr>
        <w:t xml:space="preserve">Рекомендации </w:t>
      </w:r>
      <w:r w:rsidRPr="0077165C">
        <w:rPr>
          <w:szCs w:val="28"/>
        </w:rPr>
        <w:t>по заполнению</w:t>
      </w:r>
      <w:r>
        <w:rPr>
          <w:szCs w:val="28"/>
        </w:rPr>
        <w:t xml:space="preserve"> контрольного листа (списка контрольных вопросов)</w:t>
      </w:r>
      <w:r w:rsidRPr="0077165C">
        <w:rPr>
          <w:szCs w:val="28"/>
        </w:rPr>
        <w:t>:</w:t>
      </w:r>
    </w:p>
    <w:p w:rsidR="00775DE7" w:rsidRPr="0077165C" w:rsidRDefault="00775DE7" w:rsidP="00775DE7">
      <w:pPr>
        <w:ind w:firstLine="708"/>
        <w:rPr>
          <w:szCs w:val="28"/>
        </w:rPr>
      </w:pPr>
      <w:r w:rsidRPr="0077165C">
        <w:rPr>
          <w:szCs w:val="28"/>
        </w:rPr>
        <w:t>в поз</w:t>
      </w:r>
      <w:r>
        <w:rPr>
          <w:szCs w:val="28"/>
        </w:rPr>
        <w:t xml:space="preserve">иции «ДА» проставляется отметка, </w:t>
      </w:r>
      <w:r w:rsidRPr="0077165C">
        <w:rPr>
          <w:szCs w:val="28"/>
        </w:rPr>
        <w:t>если предъявляемое требование реализовано в полном объеме;</w:t>
      </w:r>
    </w:p>
    <w:p w:rsidR="00775DE7" w:rsidRPr="0077165C" w:rsidRDefault="00775DE7" w:rsidP="00775DE7">
      <w:pPr>
        <w:ind w:firstLine="708"/>
        <w:rPr>
          <w:szCs w:val="28"/>
        </w:rPr>
      </w:pPr>
      <w:r w:rsidRPr="0077165C">
        <w:rPr>
          <w:szCs w:val="28"/>
        </w:rPr>
        <w:t>в позиции «НЕТ» проставляется отметка</w:t>
      </w:r>
      <w:r>
        <w:rPr>
          <w:szCs w:val="28"/>
        </w:rPr>
        <w:t>,</w:t>
      </w:r>
      <w:r w:rsidRPr="0077165C">
        <w:rPr>
          <w:szCs w:val="28"/>
        </w:rPr>
        <w:t xml:space="preserve"> если предъявляемое требование не реализовано или реализовано не в полном объеме;</w:t>
      </w:r>
    </w:p>
    <w:p w:rsidR="00775DE7" w:rsidRPr="0077165C" w:rsidRDefault="00775DE7" w:rsidP="00775DE7">
      <w:pPr>
        <w:ind w:firstLine="708"/>
        <w:rPr>
          <w:szCs w:val="28"/>
        </w:rPr>
      </w:pPr>
      <w:r w:rsidRPr="0077165C">
        <w:rPr>
          <w:szCs w:val="28"/>
        </w:rPr>
        <w:t>в позиции «Не требуется» проставляется отметка</w:t>
      </w:r>
      <w:r>
        <w:rPr>
          <w:szCs w:val="28"/>
        </w:rPr>
        <w:t>,</w:t>
      </w:r>
      <w:r w:rsidRPr="0077165C">
        <w:rPr>
          <w:szCs w:val="28"/>
        </w:rPr>
        <w:t xml:space="preserve"> если предъявляемое требование не подлежит реализации проверяемым субъектом и (или) контролю (надзору) применительно к данному проверяемому субъекту);</w:t>
      </w:r>
    </w:p>
    <w:p w:rsidR="00775DE7" w:rsidRPr="0077165C" w:rsidRDefault="00775DE7" w:rsidP="00775DE7">
      <w:pPr>
        <w:ind w:firstLine="708"/>
        <w:rPr>
          <w:szCs w:val="28"/>
        </w:rPr>
      </w:pPr>
      <w:r w:rsidRPr="0077165C">
        <w:rPr>
          <w:szCs w:val="28"/>
        </w:rPr>
        <w:t>в позиции «Примечание» отражаются поясняющие записи, если предъявляемое требование реализовано не в полном объеме, и ин</w:t>
      </w:r>
      <w:r>
        <w:rPr>
          <w:szCs w:val="28"/>
        </w:rPr>
        <w:t>ые</w:t>
      </w:r>
      <w:r w:rsidRPr="0077165C">
        <w:rPr>
          <w:szCs w:val="28"/>
        </w:rPr>
        <w:t xml:space="preserve"> пояснени</w:t>
      </w:r>
      <w:r>
        <w:rPr>
          <w:szCs w:val="28"/>
        </w:rPr>
        <w:t>я</w:t>
      </w:r>
      <w:r w:rsidRPr="0077165C">
        <w:rPr>
          <w:szCs w:val="28"/>
        </w:rPr>
        <w:t>.</w:t>
      </w:r>
    </w:p>
    <w:p w:rsidR="00775DE7" w:rsidRDefault="00775DE7" w:rsidP="00775DE7">
      <w:pPr>
        <w:ind w:left="708"/>
      </w:pPr>
    </w:p>
    <w:p w:rsidR="00775DE7" w:rsidRPr="00671019" w:rsidRDefault="00775DE7" w:rsidP="00775DE7"/>
    <w:p w:rsidR="00775DE7" w:rsidRDefault="00775DE7" w:rsidP="00775DE7">
      <w:pPr>
        <w:rPr>
          <w:szCs w:val="28"/>
        </w:rPr>
      </w:pPr>
    </w:p>
    <w:sectPr w:rsidR="00775DE7" w:rsidSect="00775DE7">
      <w:headerReference w:type="default" r:id="rId8"/>
      <w:footerReference w:type="default" r:id="rId9"/>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F78" w:rsidRDefault="006D3F78" w:rsidP="004A1159">
      <w:r>
        <w:separator/>
      </w:r>
    </w:p>
  </w:endnote>
  <w:endnote w:type="continuationSeparator" w:id="0">
    <w:p w:rsidR="006D3F78" w:rsidRDefault="006D3F78" w:rsidP="004A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MT">
    <w:altName w:val="Arial"/>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0458"/>
      <w:docPartObj>
        <w:docPartGallery w:val="Page Numbers (Bottom of Page)"/>
        <w:docPartUnique/>
      </w:docPartObj>
    </w:sdtPr>
    <w:sdtEndPr/>
    <w:sdtContent>
      <w:p w:rsidR="00593BE7" w:rsidRDefault="006D3F78">
        <w:pPr>
          <w:pStyle w:val="aa"/>
          <w:jc w:val="right"/>
        </w:pPr>
        <w:r>
          <w:fldChar w:fldCharType="begin"/>
        </w:r>
        <w:r>
          <w:instrText xml:space="preserve"> PAGE   \* MERGEFORMAT </w:instrText>
        </w:r>
        <w:r>
          <w:fldChar w:fldCharType="separate"/>
        </w:r>
        <w:r w:rsidR="00EF1E5D">
          <w:rPr>
            <w:noProof/>
          </w:rPr>
          <w:t>1</w:t>
        </w:r>
        <w:r>
          <w:rPr>
            <w:noProof/>
          </w:rPr>
          <w:fldChar w:fldCharType="end"/>
        </w:r>
      </w:p>
    </w:sdtContent>
  </w:sdt>
  <w:p w:rsidR="00593BE7" w:rsidRDefault="00593BE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F78" w:rsidRDefault="006D3F78" w:rsidP="004A1159">
      <w:r>
        <w:separator/>
      </w:r>
    </w:p>
  </w:footnote>
  <w:footnote w:type="continuationSeparator" w:id="0">
    <w:p w:rsidR="006D3F78" w:rsidRDefault="006D3F78" w:rsidP="004A1159">
      <w:r>
        <w:continuationSeparator/>
      </w:r>
    </w:p>
  </w:footnote>
  <w:footnote w:id="1">
    <w:p w:rsidR="00775DE7" w:rsidRDefault="00775DE7">
      <w:pPr>
        <w:pStyle w:val="af4"/>
      </w:pPr>
      <w:r>
        <w:rPr>
          <w:rStyle w:val="af6"/>
        </w:rPr>
        <w:footnoteRef/>
      </w:r>
      <w:r>
        <w:t xml:space="preserve"> Используется следующие способы: 1) документарный; 2) визуальный; 3) дополнительные исследования/испытания (при необходимости) </w:t>
      </w:r>
    </w:p>
  </w:footnote>
  <w:footnote w:id="2">
    <w:p w:rsidR="00AA0DD9" w:rsidRDefault="00AA0DD9" w:rsidP="00AA0DD9">
      <w:pPr>
        <w:pStyle w:val="af4"/>
      </w:pPr>
      <w:r>
        <w:rPr>
          <w:rStyle w:val="af6"/>
        </w:rPr>
        <w:footnoteRef/>
      </w:r>
      <w:r>
        <w:t xml:space="preserve"> Используется следующие способы: 1) документарный; 2) визуальный; 3) дополнительные исследования/испытания (при необходимости) </w:t>
      </w:r>
    </w:p>
  </w:footnote>
  <w:footnote w:id="3">
    <w:p w:rsidR="00AA0DD9" w:rsidRDefault="00AA0DD9" w:rsidP="00AA0DD9">
      <w:pPr>
        <w:pStyle w:val="af4"/>
      </w:pPr>
      <w:r>
        <w:rPr>
          <w:rStyle w:val="af6"/>
        </w:rPr>
        <w:footnoteRef/>
      </w:r>
      <w:r>
        <w:t xml:space="preserve"> Используется следующие способы: 1) документарный; 2) визуальный; 3) дополнительные исследования/испытания (при необходимости)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59" w:rsidRDefault="004A1159">
    <w:pPr>
      <w:pStyle w:val="a8"/>
    </w:pPr>
  </w:p>
  <w:p w:rsidR="004A1159" w:rsidRDefault="004A115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B4AE0"/>
    <w:multiLevelType w:val="hybridMultilevel"/>
    <w:tmpl w:val="07AE0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5B32BA"/>
    <w:multiLevelType w:val="hybridMultilevel"/>
    <w:tmpl w:val="9F9A6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4463"/>
    <w:rsid w:val="0009785D"/>
    <w:rsid w:val="00131EBD"/>
    <w:rsid w:val="00160FF1"/>
    <w:rsid w:val="00191AA2"/>
    <w:rsid w:val="00194760"/>
    <w:rsid w:val="001A2385"/>
    <w:rsid w:val="001A6E24"/>
    <w:rsid w:val="001E1722"/>
    <w:rsid w:val="002134EF"/>
    <w:rsid w:val="00227E04"/>
    <w:rsid w:val="00255835"/>
    <w:rsid w:val="002933C1"/>
    <w:rsid w:val="002B0403"/>
    <w:rsid w:val="002B2397"/>
    <w:rsid w:val="002E4187"/>
    <w:rsid w:val="0036175A"/>
    <w:rsid w:val="0037631D"/>
    <w:rsid w:val="00394921"/>
    <w:rsid w:val="003B3E0E"/>
    <w:rsid w:val="00446B16"/>
    <w:rsid w:val="004A1159"/>
    <w:rsid w:val="004D2558"/>
    <w:rsid w:val="005170B1"/>
    <w:rsid w:val="005228C9"/>
    <w:rsid w:val="00523F76"/>
    <w:rsid w:val="00581E37"/>
    <w:rsid w:val="00593BE7"/>
    <w:rsid w:val="005A3E39"/>
    <w:rsid w:val="005B4772"/>
    <w:rsid w:val="00607A04"/>
    <w:rsid w:val="0062698E"/>
    <w:rsid w:val="006521CA"/>
    <w:rsid w:val="00680233"/>
    <w:rsid w:val="006A4178"/>
    <w:rsid w:val="006C46DD"/>
    <w:rsid w:val="006D3F78"/>
    <w:rsid w:val="00744BB0"/>
    <w:rsid w:val="007631E2"/>
    <w:rsid w:val="00775DE7"/>
    <w:rsid w:val="007C21A1"/>
    <w:rsid w:val="00841D29"/>
    <w:rsid w:val="008845D2"/>
    <w:rsid w:val="00884DE2"/>
    <w:rsid w:val="008E06AB"/>
    <w:rsid w:val="008F0A4C"/>
    <w:rsid w:val="009179A5"/>
    <w:rsid w:val="00973312"/>
    <w:rsid w:val="009A6AA1"/>
    <w:rsid w:val="009D51C3"/>
    <w:rsid w:val="00A64463"/>
    <w:rsid w:val="00A700E3"/>
    <w:rsid w:val="00A913E3"/>
    <w:rsid w:val="00AA0DD9"/>
    <w:rsid w:val="00B46167"/>
    <w:rsid w:val="00B601B9"/>
    <w:rsid w:val="00B76972"/>
    <w:rsid w:val="00BF302C"/>
    <w:rsid w:val="00C12211"/>
    <w:rsid w:val="00C32B0A"/>
    <w:rsid w:val="00C61953"/>
    <w:rsid w:val="00C9057D"/>
    <w:rsid w:val="00CA1269"/>
    <w:rsid w:val="00CB023B"/>
    <w:rsid w:val="00CC3896"/>
    <w:rsid w:val="00D50F74"/>
    <w:rsid w:val="00D5342E"/>
    <w:rsid w:val="00DE49D1"/>
    <w:rsid w:val="00E348B9"/>
    <w:rsid w:val="00E512C4"/>
    <w:rsid w:val="00EC6039"/>
    <w:rsid w:val="00EE60EB"/>
    <w:rsid w:val="00EF1E5D"/>
    <w:rsid w:val="00F24B0D"/>
    <w:rsid w:val="00F50ECB"/>
    <w:rsid w:val="00F87ED3"/>
    <w:rsid w:val="00FA4C21"/>
    <w:rsid w:val="00FD0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631D"/>
    <w:pPr>
      <w:keepNext/>
      <w:jc w:val="both"/>
      <w:outlineLvl w:val="0"/>
    </w:pPr>
    <w:rPr>
      <w:rFonts w:eastAsia="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160FF1"/>
    <w:pPr>
      <w:ind w:firstLine="709"/>
      <w:jc w:val="both"/>
    </w:pPr>
    <w:rPr>
      <w:sz w:val="28"/>
      <w:szCs w:val="28"/>
    </w:rPr>
  </w:style>
  <w:style w:type="character" w:customStyle="1" w:styleId="a4">
    <w:name w:val="Основной текст с отступом Знак"/>
    <w:basedOn w:val="a0"/>
    <w:link w:val="a3"/>
    <w:semiHidden/>
    <w:rsid w:val="00160FF1"/>
    <w:rPr>
      <w:rFonts w:ascii="Times New Roman" w:eastAsia="Times New Roman" w:hAnsi="Times New Roman" w:cs="Times New Roman"/>
      <w:sz w:val="28"/>
      <w:szCs w:val="28"/>
      <w:lang w:eastAsia="ru-RU"/>
    </w:rPr>
  </w:style>
  <w:style w:type="paragraph" w:styleId="a5">
    <w:name w:val="List Paragraph"/>
    <w:basedOn w:val="a"/>
    <w:uiPriority w:val="34"/>
    <w:qFormat/>
    <w:rsid w:val="00B4616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4A11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semiHidden/>
    <w:unhideWhenUsed/>
    <w:rsid w:val="004A1159"/>
    <w:rPr>
      <w:rFonts w:ascii="Tahoma" w:hAnsi="Tahoma" w:cs="Tahoma"/>
      <w:sz w:val="16"/>
      <w:szCs w:val="16"/>
    </w:rPr>
  </w:style>
  <w:style w:type="character" w:customStyle="1" w:styleId="a7">
    <w:name w:val="Текст выноски Знак"/>
    <w:basedOn w:val="a0"/>
    <w:link w:val="a6"/>
    <w:semiHidden/>
    <w:rsid w:val="004A1159"/>
    <w:rPr>
      <w:rFonts w:ascii="Tahoma" w:eastAsia="Times New Roman" w:hAnsi="Tahoma" w:cs="Tahoma"/>
      <w:sz w:val="16"/>
      <w:szCs w:val="16"/>
      <w:lang w:eastAsia="ru-RU"/>
    </w:rPr>
  </w:style>
  <w:style w:type="paragraph" w:styleId="a8">
    <w:name w:val="header"/>
    <w:basedOn w:val="a"/>
    <w:link w:val="a9"/>
    <w:uiPriority w:val="99"/>
    <w:semiHidden/>
    <w:unhideWhenUsed/>
    <w:rsid w:val="004A1159"/>
    <w:pPr>
      <w:tabs>
        <w:tab w:val="center" w:pos="4677"/>
        <w:tab w:val="right" w:pos="9355"/>
      </w:tabs>
    </w:pPr>
  </w:style>
  <w:style w:type="character" w:customStyle="1" w:styleId="a9">
    <w:name w:val="Верхний колонтитул Знак"/>
    <w:basedOn w:val="a0"/>
    <w:link w:val="a8"/>
    <w:uiPriority w:val="99"/>
    <w:semiHidden/>
    <w:rsid w:val="004A115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A1159"/>
    <w:pPr>
      <w:tabs>
        <w:tab w:val="center" w:pos="4677"/>
        <w:tab w:val="right" w:pos="9355"/>
      </w:tabs>
    </w:pPr>
  </w:style>
  <w:style w:type="character" w:customStyle="1" w:styleId="ab">
    <w:name w:val="Нижний колонтитул Знак"/>
    <w:basedOn w:val="a0"/>
    <w:link w:val="aa"/>
    <w:uiPriority w:val="99"/>
    <w:rsid w:val="004A115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7631D"/>
    <w:rPr>
      <w:rFonts w:ascii="Times New Roman" w:eastAsia="Calibri" w:hAnsi="Times New Roman" w:cs="Times New Roman"/>
      <w:sz w:val="24"/>
      <w:szCs w:val="20"/>
      <w:lang w:eastAsia="ru-RU"/>
    </w:rPr>
  </w:style>
  <w:style w:type="paragraph" w:customStyle="1" w:styleId="newncpi0">
    <w:name w:val="newncpi0"/>
    <w:basedOn w:val="a"/>
    <w:rsid w:val="0037631D"/>
    <w:pPr>
      <w:jc w:val="both"/>
    </w:pPr>
    <w:rPr>
      <w:rFonts w:eastAsia="Calibri"/>
    </w:rPr>
  </w:style>
  <w:style w:type="paragraph" w:customStyle="1" w:styleId="ac">
    <w:name w:val="Знак"/>
    <w:basedOn w:val="a"/>
    <w:rsid w:val="0037631D"/>
    <w:pPr>
      <w:spacing w:before="100" w:beforeAutospacing="1" w:after="100" w:afterAutospacing="1"/>
    </w:pPr>
    <w:rPr>
      <w:rFonts w:ascii="Tahoma" w:hAnsi="Tahoma" w:cs="Tahoma"/>
      <w:sz w:val="20"/>
      <w:szCs w:val="20"/>
      <w:lang w:val="en-US" w:eastAsia="en-US"/>
    </w:rPr>
  </w:style>
  <w:style w:type="character" w:styleId="ad">
    <w:name w:val="Hyperlink"/>
    <w:basedOn w:val="a0"/>
    <w:unhideWhenUsed/>
    <w:rsid w:val="0037631D"/>
    <w:rPr>
      <w:color w:val="0000FF" w:themeColor="hyperlink"/>
      <w:u w:val="single"/>
    </w:rPr>
  </w:style>
  <w:style w:type="character" w:styleId="ae">
    <w:name w:val="annotation reference"/>
    <w:basedOn w:val="a0"/>
    <w:semiHidden/>
    <w:unhideWhenUsed/>
    <w:rsid w:val="0037631D"/>
    <w:rPr>
      <w:sz w:val="16"/>
      <w:szCs w:val="16"/>
    </w:rPr>
  </w:style>
  <w:style w:type="paragraph" w:styleId="af">
    <w:name w:val="annotation text"/>
    <w:basedOn w:val="a"/>
    <w:link w:val="af0"/>
    <w:semiHidden/>
    <w:unhideWhenUsed/>
    <w:rsid w:val="0037631D"/>
    <w:pPr>
      <w:jc w:val="both"/>
    </w:pPr>
    <w:rPr>
      <w:rFonts w:ascii="Times New Roman CYR" w:eastAsia="Calibri" w:hAnsi="Times New Roman CYR"/>
      <w:sz w:val="20"/>
      <w:szCs w:val="20"/>
    </w:rPr>
  </w:style>
  <w:style w:type="character" w:customStyle="1" w:styleId="af0">
    <w:name w:val="Текст примечания Знак"/>
    <w:basedOn w:val="a0"/>
    <w:link w:val="af"/>
    <w:semiHidden/>
    <w:rsid w:val="0037631D"/>
    <w:rPr>
      <w:rFonts w:ascii="Times New Roman CYR" w:eastAsia="Calibri" w:hAnsi="Times New Roman CYR" w:cs="Times New Roman"/>
      <w:sz w:val="20"/>
      <w:szCs w:val="20"/>
      <w:lang w:eastAsia="ru-RU"/>
    </w:rPr>
  </w:style>
  <w:style w:type="paragraph" w:styleId="af1">
    <w:name w:val="annotation subject"/>
    <w:basedOn w:val="af"/>
    <w:next w:val="af"/>
    <w:link w:val="af2"/>
    <w:semiHidden/>
    <w:unhideWhenUsed/>
    <w:rsid w:val="0037631D"/>
    <w:rPr>
      <w:b/>
      <w:bCs/>
    </w:rPr>
  </w:style>
  <w:style w:type="character" w:customStyle="1" w:styleId="af2">
    <w:name w:val="Тема примечания Знак"/>
    <w:basedOn w:val="af0"/>
    <w:link w:val="af1"/>
    <w:semiHidden/>
    <w:rsid w:val="0037631D"/>
    <w:rPr>
      <w:rFonts w:ascii="Times New Roman CYR" w:eastAsia="Calibri" w:hAnsi="Times New Roman CYR" w:cs="Times New Roman"/>
      <w:b/>
      <w:bCs/>
      <w:sz w:val="20"/>
      <w:szCs w:val="20"/>
      <w:lang w:eastAsia="ru-RU"/>
    </w:rPr>
  </w:style>
  <w:style w:type="table" w:styleId="af3">
    <w:name w:val="Table Grid"/>
    <w:basedOn w:val="a1"/>
    <w:uiPriority w:val="59"/>
    <w:rsid w:val="00775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rsid w:val="00775DE7"/>
    <w:pPr>
      <w:jc w:val="both"/>
    </w:pPr>
    <w:rPr>
      <w:rFonts w:ascii="Times New Roman CYR" w:eastAsia="Calibri" w:hAnsi="Times New Roman CYR"/>
      <w:sz w:val="20"/>
      <w:szCs w:val="20"/>
    </w:rPr>
  </w:style>
  <w:style w:type="character" w:customStyle="1" w:styleId="af5">
    <w:name w:val="Текст сноски Знак"/>
    <w:basedOn w:val="a0"/>
    <w:link w:val="af4"/>
    <w:rsid w:val="00775DE7"/>
    <w:rPr>
      <w:rFonts w:ascii="Times New Roman CYR" w:eastAsia="Calibri" w:hAnsi="Times New Roman CYR" w:cs="Times New Roman"/>
      <w:sz w:val="20"/>
      <w:szCs w:val="20"/>
      <w:lang w:eastAsia="ru-RU"/>
    </w:rPr>
  </w:style>
  <w:style w:type="character" w:styleId="af6">
    <w:name w:val="footnote reference"/>
    <w:basedOn w:val="a0"/>
    <w:rsid w:val="00775D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gritsuk\Desktop\&#1084;&#1086;&#1080;%20&#1076;&#1086;&#1082;&#1091;&#1084;&#1077;&#1085;&#1090;&#1099;\&#1082;&#1086;&#1085;&#1090;&#1088;&#1086;&#1083;&#1100;%20&#1085;&#1072;&#1076;&#1079;&#1086;&#1088;\&#1087;&#1088;&#1086;&#1074;&#1077;&#1088;&#1086;&#1095;&#1085;&#1099;&#1077;%20&#1083;&#1080;&#1089;&#1090;&#1099;\&#1087;&#1088;&#1086;&#1074;&#1077;&#1088;&#1086;&#1095;&#1085;&#1099;&#1077;%20&#1083;&#1080;&#1089;&#1090;&#1099;%2007.11.2017\2%20&#1055;&#1088;&#1086;&#1080;&#1079;&#1074;&#1086;&#1076;&#1089;&#1090;&#1074;&#1086;%20&#1078;&#1080;&#1076;&#1082;&#1086;&#1089;&#1090;&#1077;&#1081;,%20&#1082;&#1088;&#1077;&#1084;&#1086;&#1074;%20&#1080;%20&#1084;&#1072;&#1079;&#1077;&#1081;%20.%20&#1055;&#1088;&#1086;&#1074;&#1077;&#1088;&#1086;&#1095;&#1085;&#1099;&#1081;%20&#1083;&#1080;&#1089;%207.11.2017&#109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 Производство жидкостей, кремов и мазей . Проверочный лис 7.11.2017т</Template>
  <TotalTime>1</TotalTime>
  <Pages>5</Pages>
  <Words>1044</Words>
  <Characters>5957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MCX</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v.gritsyk</dc:creator>
  <cp:lastModifiedBy>Мелехова Татьяна Григорьевна</cp:lastModifiedBy>
  <cp:revision>4</cp:revision>
  <cp:lastPrinted>2017-08-29T13:09:00Z</cp:lastPrinted>
  <dcterms:created xsi:type="dcterms:W3CDTF">2017-12-15T08:06:00Z</dcterms:created>
  <dcterms:modified xsi:type="dcterms:W3CDTF">2017-12-19T09:00:00Z</dcterms:modified>
</cp:coreProperties>
</file>