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5B" w:rsidRPr="00A3351B" w:rsidRDefault="004E2C5B" w:rsidP="004E2C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В первую очередь Управление по </w:t>
      </w:r>
      <w:r w:rsidR="001175F0" w:rsidRPr="00A3351B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A3351B">
        <w:rPr>
          <w:rFonts w:ascii="Times New Roman" w:hAnsi="Times New Roman" w:cs="Times New Roman"/>
          <w:sz w:val="28"/>
          <w:szCs w:val="28"/>
        </w:rPr>
        <w:t xml:space="preserve">хотело бы обратить внимание хозяйствующих субъектов на следующее. Необходимо помнить, что законодательство РФ, регулирующее вопросы контроля, надзора, административного производства и т.д. содержит в себе не только права и гарантии, но также и обязанности юридических лиц, индивидуальных предпринимателей и граждан.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Имеется несколько видов, к сожалению, типичных нарушений, которые свойственны всем видам контроля (надзора).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Первый, на который необходимо обратить внимание,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предусмотренный ст. 19.4.1 КоАП РФ.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Если проверку провести невозможно из-за действий юридического лица, образуется состав административного правонарушения, предусмотренного ст. 19.4.1 КоАП РФ.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Указанной статьей Кодекса предусмотрено три состава правонарушения: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1)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проверок;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2) Те же действия, повлекшие невозможность проведения или завершения проверки;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3) Повторное совершение второго правонарушения.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Разница первых двух составов зависит от того удалось ли составить должностным лицам Акт проверки, поскольку исходя из ст. 16 ФЗ № 294 проверка считается оконченной в момент составления Акта проверки. Речь идет в данном случае только об Акте проверки, который соответствует форме 2 утвержденной Правительством (Приказ Минэкономразвития РФ от 30.04.2009 </w:t>
      </w:r>
      <w:r w:rsidR="001175F0" w:rsidRPr="00A3351B">
        <w:rPr>
          <w:rFonts w:ascii="Times New Roman" w:hAnsi="Times New Roman" w:cs="Times New Roman"/>
          <w:sz w:val="28"/>
          <w:szCs w:val="28"/>
        </w:rPr>
        <w:t>№</w:t>
      </w:r>
      <w:r w:rsidRPr="00A3351B">
        <w:rPr>
          <w:rFonts w:ascii="Times New Roman" w:hAnsi="Times New Roman" w:cs="Times New Roman"/>
          <w:sz w:val="28"/>
          <w:szCs w:val="28"/>
        </w:rPr>
        <w:t xml:space="preserve"> 141).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Относительно обязанности юридического лица (представителей) присутствовать при проведении проверки необходимо помнить следующее: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(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. 1 ст. 25 ФЗ № 294).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должностные лица органа государственного контроля (надзора)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</w:t>
      </w:r>
      <w:r w:rsidR="001175F0" w:rsidRPr="00A3351B">
        <w:rPr>
          <w:rFonts w:ascii="Times New Roman" w:hAnsi="Times New Roman" w:cs="Times New Roman"/>
          <w:sz w:val="28"/>
          <w:szCs w:val="28"/>
        </w:rPr>
        <w:t>«</w:t>
      </w:r>
      <w:r w:rsidRPr="00A3351B">
        <w:rPr>
          <w:rFonts w:ascii="Times New Roman" w:hAnsi="Times New Roman" w:cs="Times New Roman"/>
          <w:sz w:val="28"/>
          <w:szCs w:val="28"/>
        </w:rPr>
        <w:t>б</w:t>
      </w:r>
      <w:r w:rsidR="001175F0" w:rsidRPr="00A3351B">
        <w:rPr>
          <w:rFonts w:ascii="Times New Roman" w:hAnsi="Times New Roman" w:cs="Times New Roman"/>
          <w:sz w:val="28"/>
          <w:szCs w:val="28"/>
        </w:rPr>
        <w:t>»</w:t>
      </w:r>
      <w:r w:rsidRPr="00A3351B">
        <w:rPr>
          <w:rFonts w:ascii="Times New Roman" w:hAnsi="Times New Roman" w:cs="Times New Roman"/>
          <w:sz w:val="28"/>
          <w:szCs w:val="28"/>
        </w:rPr>
        <w:t xml:space="preserve"> пункта 2 части 2 статьи 10 (по указанному </w:t>
      </w:r>
      <w:r w:rsidRPr="00A3351B">
        <w:rPr>
          <w:rFonts w:ascii="Times New Roman" w:hAnsi="Times New Roman" w:cs="Times New Roman"/>
          <w:sz w:val="28"/>
          <w:szCs w:val="28"/>
        </w:rPr>
        <w:lastRenderedPageBreak/>
        <w:t>основанию до настоящего времени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проверки не проводились ни разу) ФЗ (п. 2 ст. 15 ФЗ № 294).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3 обстоятельств непреодолимой силы (п. 7 Постановления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Правительства № 489).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Таким образом, с одной стороны Руководитель юридического лица обязан присутствовать при проведении проверки, а с другой, Россельхознадзор не имеет права ни провести проверку без него, ни внести изменения в план проверок (в том числе в части изменения сроков).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Второе типичное нарушение, свойственное всем видам контроля (надзора) – непредставление сведений (ст. 19.7 КоАП РФ).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. 5 ст. 11 Федерального закона № 294-ФЗ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 в течение десяти рабочих дней со дня получения мотивированного запроса.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Нередко эта обязанность игнорируется, что влечет за собой привлечение к административной ответственности.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Организациям необходимо учитывать положения Гражданского кодекса и иных нормативных правовых актов (например, КоАП РФ), которые устанавливают, что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</w:t>
      </w:r>
      <w:proofErr w:type="gramEnd"/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51B">
        <w:rPr>
          <w:rFonts w:ascii="Times New Roman" w:hAnsi="Times New Roman" w:cs="Times New Roman"/>
          <w:sz w:val="28"/>
          <w:szCs w:val="28"/>
          <w:u w:val="single"/>
        </w:rPr>
        <w:t xml:space="preserve"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Третье типичное нарушение – ст. 17.7 КоАП РФ. </w:t>
      </w:r>
    </w:p>
    <w:p w:rsidR="009429D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Согласно указанной норме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правонарушении, -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 </w:t>
      </w:r>
      <w:proofErr w:type="gramEnd"/>
    </w:p>
    <w:p w:rsidR="00EE4CE3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lastRenderedPageBreak/>
        <w:t>Следует обратить внимание, что в соответствии со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4E2C5B" w:rsidRPr="00A3351B" w:rsidRDefault="004E2C5B" w:rsidP="00A335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>Отдел ветеринарного надзора</w:t>
      </w:r>
    </w:p>
    <w:p w:rsidR="004E2C5B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</w:t>
      </w:r>
      <w:r w:rsidR="001175F0" w:rsidRPr="00A3351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A3351B">
        <w:rPr>
          <w:rFonts w:ascii="Times New Roman" w:hAnsi="Times New Roman" w:cs="Times New Roman"/>
          <w:sz w:val="28"/>
          <w:szCs w:val="28"/>
        </w:rPr>
        <w:t>, как территориальный орган Россельхознадзора создано для осуществления функций по контролю и надзору в сфере ветеринарии, обращения лекарственных средств для ветеринарного применения, функции по защите населения от болезней, общих для человека и животных (далее - закрепленная сфера деятельности), а также для реализации отдельных установленных законодательными и иными нормативными правовыми актами Российской Федерации задач и функций Россельхознадзора.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В 2017 г</w:t>
      </w:r>
      <w:r w:rsidR="001175F0" w:rsidRPr="00A3351B">
        <w:rPr>
          <w:rFonts w:ascii="Times New Roman" w:hAnsi="Times New Roman" w:cs="Times New Roman"/>
          <w:sz w:val="28"/>
          <w:szCs w:val="28"/>
        </w:rPr>
        <w:t>оду</w:t>
      </w:r>
      <w:r w:rsidRPr="00A3351B">
        <w:rPr>
          <w:rFonts w:ascii="Times New Roman" w:hAnsi="Times New Roman" w:cs="Times New Roman"/>
          <w:sz w:val="28"/>
          <w:szCs w:val="28"/>
        </w:rPr>
        <w:t xml:space="preserve"> специалистами отдела государственного ветеринарного надзора проведено: - </w:t>
      </w:r>
      <w:r w:rsidR="00154083" w:rsidRPr="00A3351B">
        <w:rPr>
          <w:rFonts w:ascii="Times New Roman" w:hAnsi="Times New Roman" w:cs="Times New Roman"/>
          <w:sz w:val="28"/>
          <w:szCs w:val="28"/>
        </w:rPr>
        <w:t>493</w:t>
      </w:r>
      <w:r w:rsidRPr="00A3351B">
        <w:rPr>
          <w:rFonts w:ascii="Times New Roman" w:hAnsi="Times New Roman" w:cs="Times New Roman"/>
          <w:sz w:val="28"/>
          <w:szCs w:val="28"/>
        </w:rPr>
        <w:t xml:space="preserve"> контрольно- надз</w:t>
      </w:r>
      <w:r w:rsidR="00154083" w:rsidRPr="00A3351B">
        <w:rPr>
          <w:rFonts w:ascii="Times New Roman" w:hAnsi="Times New Roman" w:cs="Times New Roman"/>
          <w:sz w:val="28"/>
          <w:szCs w:val="28"/>
        </w:rPr>
        <w:t>орных мероприятий, в том числе 336</w:t>
      </w:r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="00154083" w:rsidRPr="00A3351B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A3351B">
        <w:rPr>
          <w:rFonts w:ascii="Times New Roman" w:hAnsi="Times New Roman" w:cs="Times New Roman"/>
          <w:sz w:val="28"/>
          <w:szCs w:val="28"/>
        </w:rPr>
        <w:t>п</w:t>
      </w:r>
      <w:r w:rsidR="00154083" w:rsidRPr="00A3351B">
        <w:rPr>
          <w:rFonts w:ascii="Times New Roman" w:hAnsi="Times New Roman" w:cs="Times New Roman"/>
          <w:sz w:val="28"/>
          <w:szCs w:val="28"/>
        </w:rPr>
        <w:t>роверок, составлено 328 протоколов, выдано 118 предписаний, вынесено 328</w:t>
      </w:r>
      <w:r w:rsidRPr="00A3351B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административной ответственности на сумму 1</w:t>
      </w:r>
      <w:r w:rsidR="00154083" w:rsidRPr="00A3351B">
        <w:rPr>
          <w:rFonts w:ascii="Times New Roman" w:hAnsi="Times New Roman" w:cs="Times New Roman"/>
          <w:sz w:val="28"/>
          <w:szCs w:val="28"/>
        </w:rPr>
        <w:t> 376 4</w:t>
      </w:r>
      <w:r w:rsidRPr="00A3351B">
        <w:rPr>
          <w:rFonts w:ascii="Times New Roman" w:hAnsi="Times New Roman" w:cs="Times New Roman"/>
          <w:sz w:val="28"/>
          <w:szCs w:val="28"/>
        </w:rPr>
        <w:t>00 руб</w:t>
      </w:r>
      <w:r w:rsidR="00154083" w:rsidRPr="00A3351B">
        <w:rPr>
          <w:rFonts w:ascii="Times New Roman" w:hAnsi="Times New Roman" w:cs="Times New Roman"/>
          <w:sz w:val="28"/>
          <w:szCs w:val="28"/>
        </w:rPr>
        <w:t>лей</w:t>
      </w:r>
      <w:r w:rsidRPr="00A3351B">
        <w:rPr>
          <w:rFonts w:ascii="Times New Roman" w:hAnsi="Times New Roman" w:cs="Times New Roman"/>
          <w:sz w:val="28"/>
          <w:szCs w:val="28"/>
        </w:rPr>
        <w:t xml:space="preserve">, взыскано </w:t>
      </w:r>
      <w:r w:rsidR="00154083" w:rsidRPr="00A3351B">
        <w:rPr>
          <w:rFonts w:ascii="Times New Roman" w:hAnsi="Times New Roman" w:cs="Times New Roman"/>
          <w:sz w:val="28"/>
          <w:szCs w:val="28"/>
        </w:rPr>
        <w:t>1 387 600</w:t>
      </w:r>
      <w:r w:rsidRPr="00A3351B">
        <w:rPr>
          <w:rFonts w:ascii="Times New Roman" w:hAnsi="Times New Roman" w:cs="Times New Roman"/>
          <w:sz w:val="28"/>
          <w:szCs w:val="28"/>
        </w:rPr>
        <w:t xml:space="preserve"> руб</w:t>
      </w:r>
      <w:r w:rsidR="00154083" w:rsidRPr="00A3351B">
        <w:rPr>
          <w:rFonts w:ascii="Times New Roman" w:hAnsi="Times New Roman" w:cs="Times New Roman"/>
          <w:sz w:val="28"/>
          <w:szCs w:val="28"/>
        </w:rPr>
        <w:t>лей</w:t>
      </w:r>
      <w:r w:rsidRPr="00A3351B">
        <w:rPr>
          <w:rFonts w:ascii="Times New Roman" w:hAnsi="Times New Roman" w:cs="Times New Roman"/>
          <w:sz w:val="28"/>
          <w:szCs w:val="28"/>
        </w:rPr>
        <w:t>.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В рамках государственных работ по пищевому и эпизоотическому мониторингам отобрано </w:t>
      </w:r>
      <w:r w:rsidR="00E156D2" w:rsidRPr="00A3351B">
        <w:rPr>
          <w:rFonts w:ascii="Times New Roman" w:hAnsi="Times New Roman" w:cs="Times New Roman"/>
          <w:sz w:val="28"/>
          <w:szCs w:val="28"/>
        </w:rPr>
        <w:t>9960</w:t>
      </w:r>
      <w:r w:rsidRPr="00A3351B">
        <w:rPr>
          <w:rFonts w:ascii="Times New Roman" w:hAnsi="Times New Roman" w:cs="Times New Roman"/>
          <w:sz w:val="28"/>
          <w:szCs w:val="28"/>
        </w:rPr>
        <w:t xml:space="preserve"> проб.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В рамках</w:t>
      </w:r>
      <w:r w:rsidR="00E156D2" w:rsidRPr="00A3351B">
        <w:rPr>
          <w:rFonts w:ascii="Times New Roman" w:hAnsi="Times New Roman" w:cs="Times New Roman"/>
          <w:sz w:val="28"/>
          <w:szCs w:val="28"/>
        </w:rPr>
        <w:t xml:space="preserve"> пищевого мониторинга выявлено 1</w:t>
      </w:r>
      <w:r w:rsidR="00F07204" w:rsidRPr="00A3351B">
        <w:rPr>
          <w:rFonts w:ascii="Times New Roman" w:hAnsi="Times New Roman" w:cs="Times New Roman"/>
          <w:sz w:val="28"/>
          <w:szCs w:val="28"/>
        </w:rPr>
        <w:t>76</w:t>
      </w:r>
      <w:r w:rsidRPr="00A3351B">
        <w:rPr>
          <w:rFonts w:ascii="Times New Roman" w:hAnsi="Times New Roman" w:cs="Times New Roman"/>
          <w:sz w:val="28"/>
          <w:szCs w:val="28"/>
        </w:rPr>
        <w:t xml:space="preserve"> положительных случаев обнаружений</w:t>
      </w:r>
      <w:r w:rsidR="00F07204" w:rsidRPr="00A3351B">
        <w:rPr>
          <w:rFonts w:ascii="Times New Roman" w:hAnsi="Times New Roman" w:cs="Times New Roman"/>
          <w:sz w:val="28"/>
          <w:szCs w:val="28"/>
        </w:rPr>
        <w:t xml:space="preserve"> из них в 131 случаях несоответствие выявлено в продуктах произведенных республиканскими товаропроизводителями (33</w:t>
      </w:r>
      <w:r w:rsidR="003673B3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="00F07204" w:rsidRPr="00A3351B">
        <w:rPr>
          <w:rFonts w:ascii="Times New Roman" w:hAnsi="Times New Roman" w:cs="Times New Roman"/>
          <w:sz w:val="28"/>
          <w:szCs w:val="28"/>
        </w:rPr>
        <w:t xml:space="preserve">пробы несоответствие ЖКС в молоке и твороге, 1 проба сыра </w:t>
      </w:r>
      <w:r w:rsidR="001A65CF" w:rsidRPr="00A3351B">
        <w:rPr>
          <w:rFonts w:ascii="Times New Roman" w:hAnsi="Times New Roman" w:cs="Times New Roman"/>
          <w:sz w:val="28"/>
          <w:szCs w:val="28"/>
        </w:rPr>
        <w:t>–</w:t>
      </w:r>
      <w:r w:rsidR="00F07204" w:rsidRPr="00A3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204" w:rsidRPr="00A3351B">
        <w:rPr>
          <w:rFonts w:ascii="Times New Roman" w:hAnsi="Times New Roman" w:cs="Times New Roman"/>
          <w:sz w:val="28"/>
          <w:szCs w:val="28"/>
        </w:rPr>
        <w:t>окситетрациклин</w:t>
      </w:r>
      <w:proofErr w:type="spellEnd"/>
      <w:r w:rsidR="001A65CF" w:rsidRPr="00A3351B">
        <w:rPr>
          <w:rFonts w:ascii="Times New Roman" w:hAnsi="Times New Roman" w:cs="Times New Roman"/>
          <w:sz w:val="28"/>
          <w:szCs w:val="28"/>
        </w:rPr>
        <w:t>, в 1 пробе молока су</w:t>
      </w:r>
      <w:r w:rsidR="000F6D67" w:rsidRPr="00A3351B">
        <w:rPr>
          <w:rFonts w:ascii="Times New Roman" w:hAnsi="Times New Roman" w:cs="Times New Roman"/>
          <w:sz w:val="28"/>
          <w:szCs w:val="28"/>
        </w:rPr>
        <w:t>х</w:t>
      </w:r>
      <w:r w:rsidR="003673B3" w:rsidRPr="00A3351B">
        <w:rPr>
          <w:rFonts w:ascii="Times New Roman" w:hAnsi="Times New Roman" w:cs="Times New Roman"/>
          <w:sz w:val="28"/>
          <w:szCs w:val="28"/>
        </w:rPr>
        <w:t xml:space="preserve">ого и 1 пробе масла сливочного – </w:t>
      </w:r>
      <w:proofErr w:type="spellStart"/>
      <w:r w:rsidR="003673B3" w:rsidRPr="00A3351B">
        <w:rPr>
          <w:rFonts w:ascii="Times New Roman" w:hAnsi="Times New Roman" w:cs="Times New Roman"/>
          <w:sz w:val="28"/>
          <w:szCs w:val="28"/>
        </w:rPr>
        <w:t>левомицетин</w:t>
      </w:r>
      <w:proofErr w:type="spellEnd"/>
      <w:r w:rsidR="003673B3" w:rsidRPr="00A33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3B3" w:rsidRPr="00A3351B">
        <w:rPr>
          <w:rFonts w:ascii="Times New Roman" w:hAnsi="Times New Roman" w:cs="Times New Roman"/>
          <w:sz w:val="28"/>
          <w:szCs w:val="28"/>
        </w:rPr>
        <w:t>нитрофураны</w:t>
      </w:r>
      <w:proofErr w:type="spellEnd"/>
      <w:r w:rsidR="003673B3" w:rsidRPr="00A3351B">
        <w:rPr>
          <w:rFonts w:ascii="Times New Roman" w:hAnsi="Times New Roman" w:cs="Times New Roman"/>
          <w:sz w:val="28"/>
          <w:szCs w:val="28"/>
        </w:rPr>
        <w:t xml:space="preserve"> и их метаболиты выявлены в 9 пробах говядины, 35 пробах меда, в 2 пробах конины</w:t>
      </w:r>
      <w:proofErr w:type="gramEnd"/>
      <w:r w:rsidR="003673B3" w:rsidRPr="00A3351B">
        <w:rPr>
          <w:rFonts w:ascii="Times New Roman" w:hAnsi="Times New Roman" w:cs="Times New Roman"/>
          <w:sz w:val="28"/>
          <w:szCs w:val="28"/>
        </w:rPr>
        <w:t>, в 8 пробах свинины, в 1 пробе яйца</w:t>
      </w:r>
      <w:r w:rsidR="00090C91" w:rsidRPr="00A3351B">
        <w:rPr>
          <w:rFonts w:ascii="Times New Roman" w:hAnsi="Times New Roman" w:cs="Times New Roman"/>
          <w:sz w:val="28"/>
          <w:szCs w:val="28"/>
        </w:rPr>
        <w:t xml:space="preserve">, 1 пробе сырого </w:t>
      </w:r>
      <w:proofErr w:type="spellStart"/>
      <w:r w:rsidR="00090C91" w:rsidRPr="00A3351B">
        <w:rPr>
          <w:rFonts w:ascii="Times New Roman" w:hAnsi="Times New Roman" w:cs="Times New Roman"/>
          <w:sz w:val="28"/>
          <w:szCs w:val="28"/>
        </w:rPr>
        <w:t>молока</w:t>
      </w:r>
      <w:proofErr w:type="gramStart"/>
      <w:r w:rsidR="00090C91" w:rsidRPr="00A3351B">
        <w:rPr>
          <w:rFonts w:ascii="Times New Roman" w:hAnsi="Times New Roman" w:cs="Times New Roman"/>
          <w:sz w:val="28"/>
          <w:szCs w:val="28"/>
        </w:rPr>
        <w:t>,</w:t>
      </w:r>
      <w:r w:rsidR="003673B3" w:rsidRPr="00A3351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673B3" w:rsidRPr="00A3351B">
        <w:rPr>
          <w:rFonts w:ascii="Times New Roman" w:hAnsi="Times New Roman" w:cs="Times New Roman"/>
          <w:sz w:val="28"/>
          <w:szCs w:val="28"/>
        </w:rPr>
        <w:t xml:space="preserve"> 8 пробах мяса птицы, бактерии группы кишечной палочки (БГКП) выявлены в 1 пробе баранины, количество </w:t>
      </w:r>
      <w:proofErr w:type="spellStart"/>
      <w:r w:rsidR="003673B3" w:rsidRPr="00A3351B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="003673B3" w:rsidRPr="00A3351B">
        <w:rPr>
          <w:rFonts w:ascii="Times New Roman" w:hAnsi="Times New Roman" w:cs="Times New Roman"/>
          <w:sz w:val="28"/>
          <w:szCs w:val="28"/>
        </w:rPr>
        <w:t xml:space="preserve"> аэробных и факультативных анаэробных микроорганизмов (</w:t>
      </w:r>
      <w:proofErr w:type="spellStart"/>
      <w:r w:rsidR="003673B3" w:rsidRPr="00A3351B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="003673B3" w:rsidRPr="00A3351B">
        <w:rPr>
          <w:rFonts w:ascii="Times New Roman" w:hAnsi="Times New Roman" w:cs="Times New Roman"/>
          <w:sz w:val="28"/>
          <w:szCs w:val="28"/>
        </w:rPr>
        <w:t xml:space="preserve">) в </w:t>
      </w:r>
      <w:r w:rsidR="00A3351B" w:rsidRPr="00A3351B">
        <w:rPr>
          <w:rFonts w:ascii="Times New Roman" w:hAnsi="Times New Roman" w:cs="Times New Roman"/>
          <w:sz w:val="28"/>
          <w:szCs w:val="28"/>
        </w:rPr>
        <w:t>7</w:t>
      </w:r>
      <w:r w:rsidR="00BF3B9D" w:rsidRPr="00A3351B">
        <w:rPr>
          <w:rFonts w:ascii="Times New Roman" w:hAnsi="Times New Roman" w:cs="Times New Roman"/>
          <w:sz w:val="28"/>
          <w:szCs w:val="28"/>
        </w:rPr>
        <w:t xml:space="preserve"> пробах мяса птицы</w:t>
      </w:r>
      <w:r w:rsidR="00090C91" w:rsidRPr="00A3351B">
        <w:rPr>
          <w:rFonts w:ascii="Times New Roman" w:hAnsi="Times New Roman" w:cs="Times New Roman"/>
          <w:sz w:val="28"/>
          <w:szCs w:val="28"/>
        </w:rPr>
        <w:t xml:space="preserve"> и в 2</w:t>
      </w:r>
      <w:r w:rsidR="00A3351B" w:rsidRPr="00A3351B">
        <w:rPr>
          <w:rFonts w:ascii="Times New Roman" w:hAnsi="Times New Roman" w:cs="Times New Roman"/>
          <w:sz w:val="28"/>
          <w:szCs w:val="28"/>
        </w:rPr>
        <w:t>3</w:t>
      </w:r>
      <w:r w:rsidR="00090C91" w:rsidRPr="00A3351B">
        <w:rPr>
          <w:rFonts w:ascii="Times New Roman" w:hAnsi="Times New Roman" w:cs="Times New Roman"/>
          <w:sz w:val="28"/>
          <w:szCs w:val="28"/>
        </w:rPr>
        <w:t xml:space="preserve"> пробах </w:t>
      </w:r>
      <w:r w:rsidR="00A3351B" w:rsidRPr="00A3351B">
        <w:rPr>
          <w:rFonts w:ascii="Times New Roman" w:hAnsi="Times New Roman" w:cs="Times New Roman"/>
          <w:sz w:val="28"/>
          <w:szCs w:val="28"/>
        </w:rPr>
        <w:t>кормов и кормовых добавках выявлена  токсичность)</w:t>
      </w:r>
      <w:r w:rsidR="00F07204" w:rsidRPr="00A3351B">
        <w:rPr>
          <w:rFonts w:ascii="Times New Roman" w:hAnsi="Times New Roman" w:cs="Times New Roman"/>
          <w:sz w:val="28"/>
          <w:szCs w:val="28"/>
        </w:rPr>
        <w:t>.</w:t>
      </w:r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 xml:space="preserve">Основные типовые нарушения, выявляемые в рамках государственного ветеринарного надзора: 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1175F0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>отсутствие ветеринарно-сопроводительных документов на реализуемую поднадзорную продукцию, на сырье животного происхождения, поступающее для переработки, характеризующих территориальное и видовое происхождение продукции, ветеринарно</w:t>
      </w:r>
      <w:r w:rsidR="00653131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>- санитарное состояние сопровождаемого подконтрольного товара, эпизоотическое благополучие территорий его происхождения и позволяющих идентифицировать подконтрольный товар;</w:t>
      </w:r>
      <w:proofErr w:type="gramEnd"/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175F0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>несоблюдение условий хранения пищевой продукции;</w:t>
      </w:r>
    </w:p>
    <w:p w:rsidR="001175F0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 -</w:t>
      </w:r>
      <w:r w:rsidR="001175F0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отсутствие маркировки продукции животного происхождения; </w:t>
      </w:r>
    </w:p>
    <w:p w:rsidR="00091C3B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1175F0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ненадлежащее выполнение программ производственного контроля в части обеспечения контроля качества и безопасности входного сырья и вырабатываемой; </w:t>
      </w:r>
    </w:p>
    <w:p w:rsidR="00091C3B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091C3B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>несоблюдение условий хранения, перевозки и реализации продукции и т.д.;</w:t>
      </w:r>
    </w:p>
    <w:p w:rsidR="00091C3B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091C3B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нарушения, связанные с недостоверным декларированием предприятиями производимой ими молочной продукции; </w:t>
      </w:r>
    </w:p>
    <w:p w:rsidR="00091C3B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091C3B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нарушение ветеринарно-санитарных правил при убое животных, обвалке и жиловке мяса сельскохозяйственных животных; </w:t>
      </w:r>
    </w:p>
    <w:p w:rsidR="003044C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091C3B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не внедрены и не поддерживаются процедуры, основанные на принципах ХАССП; </w:t>
      </w:r>
    </w:p>
    <w:p w:rsidR="003044C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3044C7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нарушения ветеринарно-санитарных требований при содержании животных, с/х птицы; </w:t>
      </w:r>
    </w:p>
    <w:p w:rsidR="003044C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3044C7"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Pr="00A3351B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законного требования лиц, уполномоченных на осуществление государственного ветеринарного контроля, об устранении нарушений ветеринарно-санитарных требований и норм. </w:t>
      </w:r>
    </w:p>
    <w:p w:rsidR="00653131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В случаях выявления нарушения требований законодательства в сфере ветеринарии хозяйствующим субъектам выдаются предписания об устранении выявленных нарушений, применяются штрафные санкции, в необходимых случаях материалы по нарушениям передаются в правоохранительные органы, направляются для рассмотрения по подведомственности. </w:t>
      </w:r>
    </w:p>
    <w:p w:rsidR="00653131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Специалисты отдела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принимают участие в совещаниях, организуемых районными администрациями с участием специалистов и руководителей сельскохозяйственных предприятий, глав крестьянских (фермерских) хозяйств и глав администраций сельских поселений, представителей бизнеса. </w:t>
      </w:r>
    </w:p>
    <w:p w:rsidR="00653131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Исчерпывающая информация размещается на сайте Управления: сведения о нарушениях обязательных требований, нормативная база, новости, телефоны горячих линий с целью оказания необходимой помощи. </w:t>
      </w:r>
    </w:p>
    <w:p w:rsidR="003044C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Проводится работа с населением с помощью других средств массовой информации (выступления должностных лиц на телевидении, радио, размещаются статьи в газетах). </w:t>
      </w:r>
    </w:p>
    <w:p w:rsidR="00653131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февраля 2017 г. № 177, в соответствии с частью 11.3 статьи 9 Федерального закона </w:t>
      </w:r>
      <w:r w:rsidR="003044C7" w:rsidRPr="00A3351B">
        <w:rPr>
          <w:rFonts w:ascii="Times New Roman" w:hAnsi="Times New Roman" w:cs="Times New Roman"/>
          <w:sz w:val="28"/>
          <w:szCs w:val="28"/>
        </w:rPr>
        <w:t>«</w:t>
      </w:r>
      <w:r w:rsidRPr="00A3351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</w:t>
      </w:r>
      <w:r w:rsidR="003044C7" w:rsidRPr="00A3351B">
        <w:rPr>
          <w:rFonts w:ascii="Times New Roman" w:hAnsi="Times New Roman" w:cs="Times New Roman"/>
          <w:sz w:val="28"/>
          <w:szCs w:val="28"/>
        </w:rPr>
        <w:t xml:space="preserve">оля (надзора) и муниципального </w:t>
      </w:r>
      <w:r w:rsidRPr="00A3351B">
        <w:rPr>
          <w:rFonts w:ascii="Times New Roman" w:hAnsi="Times New Roman" w:cs="Times New Roman"/>
          <w:sz w:val="28"/>
          <w:szCs w:val="28"/>
        </w:rPr>
        <w:t>контроля</w:t>
      </w:r>
      <w:r w:rsidR="003044C7" w:rsidRPr="00A3351B">
        <w:rPr>
          <w:rFonts w:ascii="Times New Roman" w:hAnsi="Times New Roman" w:cs="Times New Roman"/>
          <w:sz w:val="28"/>
          <w:szCs w:val="28"/>
        </w:rPr>
        <w:t>»,</w:t>
      </w:r>
      <w:r w:rsidRPr="00A3351B">
        <w:rPr>
          <w:rFonts w:ascii="Times New Roman" w:hAnsi="Times New Roman" w:cs="Times New Roman"/>
          <w:sz w:val="28"/>
          <w:szCs w:val="28"/>
        </w:rPr>
        <w:t xml:space="preserve"> утверждены общие требования к разработке и утверждению проверочных листов (списков контрольных вопросов) которые </w:t>
      </w:r>
      <w:r w:rsidR="003044C7" w:rsidRPr="00A3351B">
        <w:rPr>
          <w:rFonts w:ascii="Times New Roman" w:hAnsi="Times New Roman" w:cs="Times New Roman"/>
          <w:sz w:val="28"/>
          <w:szCs w:val="28"/>
        </w:rPr>
        <w:t>будут</w:t>
      </w:r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  <w:r w:rsidR="00F44B17" w:rsidRPr="00A3351B">
        <w:rPr>
          <w:rFonts w:ascii="Times New Roman" w:hAnsi="Times New Roman" w:cs="Times New Roman"/>
          <w:sz w:val="28"/>
          <w:szCs w:val="28"/>
        </w:rPr>
        <w:t>применяться</w:t>
      </w:r>
      <w:r w:rsidRPr="00A3351B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(надзора). </w:t>
      </w:r>
      <w:proofErr w:type="gramEnd"/>
    </w:p>
    <w:p w:rsidR="00653131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Проверочные листы кроме указаний вида государственного контроля, вида деятельности юридических лиц, индивидуальных предпринимателей, </w:t>
      </w:r>
      <w:r w:rsidRPr="00A3351B">
        <w:rPr>
          <w:rFonts w:ascii="Times New Roman" w:hAnsi="Times New Roman" w:cs="Times New Roman"/>
          <w:sz w:val="28"/>
          <w:szCs w:val="28"/>
        </w:rPr>
        <w:lastRenderedPageBreak/>
        <w:t>производственных объектов, их типов и (или) отдельных характеристик содержать, наименование органа государственного контроля (надзора), и иных требований содержат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(или) требований, установленных муниципальными правовыми актами, составляющих предмет проверки. </w:t>
      </w:r>
    </w:p>
    <w:p w:rsidR="00653131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Эти формы на данный момент находятся в проекте и Россельхознадзором не утверждены. </w:t>
      </w:r>
    </w:p>
    <w:p w:rsidR="00702958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Так же формы проверочных листов могут быть использованы юридическими лицами, индивидуальными предпринимателями для проведения самопроверки соблюдения обязательных требований и (или) требований, установленных муниципальными правовыми актами. </w:t>
      </w:r>
    </w:p>
    <w:p w:rsidR="00702958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законодательства в области ветеринарии участникам ВЭД (внешнеэкономической деятельности) всех форм собственности при перемещении подконтрольных товаров и лицам, осуществляющим хозяйственную деятельность необходимо руководствоваться следующим: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>При перемещении товаров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1. Единый перечень товаров, подлежащих ветеринарному контролю (надзору) и Единые ветеринарные (ветеринарно-санитарные) требования, предъявляемые к товарам, подлежащим ветеринарному контролю, утверждены решением Комиссии Таможенного союза от 18.06.2010 № 317.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 утвержден приказом Минсельхоза от 07.11.2011 № 404. </w:t>
      </w:r>
      <w:proofErr w:type="gramEnd"/>
    </w:p>
    <w:p w:rsidR="00702958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Перемещение подконтрольных товаров по территории Российской Федерации регулируется </w:t>
      </w:r>
    </w:p>
    <w:p w:rsidR="00702958" w:rsidRPr="00A3351B" w:rsidRDefault="00702958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t xml:space="preserve">• </w:t>
      </w:r>
      <w:r w:rsidR="004E2C5B" w:rsidRPr="00A3351B">
        <w:rPr>
          <w:rFonts w:ascii="Times New Roman" w:hAnsi="Times New Roman" w:cs="Times New Roman"/>
          <w:sz w:val="28"/>
          <w:szCs w:val="28"/>
        </w:rPr>
        <w:t>законом Российской Федерации от 14.05.1993 № 4979-1 «О ветеринарии»,</w:t>
      </w:r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58" w:rsidRPr="00A3351B" w:rsidRDefault="00702958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t>•</w:t>
      </w:r>
      <w:r w:rsidR="004E2C5B" w:rsidRPr="00A3351B">
        <w:rPr>
          <w:rFonts w:ascii="Times New Roman" w:hAnsi="Times New Roman" w:cs="Times New Roman"/>
          <w:sz w:val="28"/>
          <w:szCs w:val="28"/>
        </w:rPr>
        <w:t xml:space="preserve"> приказом Минсельхоза РФ от 18.12.2015 № 648 «Об утверждении Перечня подконтрольных товаров, подлежащих сопровождению ветеринарными сопроводительными документами», </w:t>
      </w:r>
    </w:p>
    <w:p w:rsidR="00F44B17" w:rsidRPr="00A3351B" w:rsidRDefault="00702958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t xml:space="preserve">• </w:t>
      </w:r>
      <w:r w:rsidR="004E2C5B" w:rsidRPr="00A3351B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 xml:space="preserve">В целях недопущения нарушений ветеринарного законодательства, лицам, осуществляющим хозяйственную деятельность в области ветеринарии, необходимо соблюдать следующие требования: </w:t>
      </w:r>
    </w:p>
    <w:p w:rsidR="00702958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lastRenderedPageBreak/>
        <w:t xml:space="preserve">- предприятиям, осуществляющим разведение и содержание крупного рогатого скота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</w:t>
      </w:r>
      <w:r w:rsidR="00F44B17" w:rsidRPr="00A3351B">
        <w:rPr>
          <w:rFonts w:ascii="Times New Roman" w:hAnsi="Times New Roman" w:cs="Times New Roman"/>
          <w:sz w:val="28"/>
          <w:szCs w:val="28"/>
        </w:rPr>
        <w:t xml:space="preserve"> П</w:t>
      </w:r>
      <w:r w:rsidRPr="00A3351B">
        <w:rPr>
          <w:rFonts w:ascii="Times New Roman" w:hAnsi="Times New Roman" w:cs="Times New Roman"/>
          <w:sz w:val="28"/>
          <w:szCs w:val="28"/>
        </w:rPr>
        <w:t xml:space="preserve">равила содержания крупного рогатого скота в целях его воспроизводства, выращивания и реализации, утвержденные Приказом 20 Министерства сельского хозяйства Российской Федерации № 551 от 13 декабря 2016 года.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 требования Правил проведения дезинфекции и дезинвазии объектов государственного ветеринарного надзора, утвержденных Минсельхозом РФ 15.07.2002 № 13-5-2/0525, Правил хранения лекарственных сре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я ветеринарного применения, утвержденных приказом Минсельхоза РФ 15.04.2015 от № 145;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- свиноводческим хозяйствам - требования Ветеринарных правил содержания свиней в целях их воспроизводства, выращивания и реализации, утвержденных приказом Минсельхоза РФ от 29.03.2016 № 114;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-Правила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утвержденные приказом Минсельхоза России от 23.07.2010 № 258</w:t>
      </w:r>
      <w:r w:rsidR="00F44B17" w:rsidRPr="00A3351B">
        <w:rPr>
          <w:rFonts w:ascii="Times New Roman" w:hAnsi="Times New Roman" w:cs="Times New Roman"/>
          <w:sz w:val="28"/>
          <w:szCs w:val="28"/>
        </w:rPr>
        <w:t>;</w:t>
      </w:r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>- предприятиям по хранению, переработке и торговли требования</w:t>
      </w:r>
      <w:r w:rsidRPr="00A3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B9" w:rsidRPr="00A3351B" w:rsidRDefault="009019B9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t xml:space="preserve">• </w:t>
      </w:r>
      <w:r w:rsidR="004E2C5B" w:rsidRPr="00A3351B">
        <w:rPr>
          <w:rFonts w:ascii="Times New Roman" w:hAnsi="Times New Roman" w:cs="Times New Roman"/>
          <w:sz w:val="28"/>
          <w:szCs w:val="28"/>
        </w:rPr>
        <w:t xml:space="preserve">технического регламента Таможенного союза «Требования к безопасности рыбы и рыбной продукции», утвержденного постановлением Правительства Республики Казахстан от 19.05.2009 № 743,  </w:t>
      </w:r>
    </w:p>
    <w:p w:rsidR="009019B9" w:rsidRPr="00A3351B" w:rsidRDefault="009019B9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t xml:space="preserve">• </w:t>
      </w:r>
      <w:r w:rsidR="004E2C5B" w:rsidRPr="00A3351B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«О безопасности пищевой продукции» (</w:t>
      </w:r>
      <w:proofErr w:type="gramStart"/>
      <w:r w:rsidR="004E2C5B" w:rsidRPr="00A3351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E2C5B" w:rsidRPr="00A3351B">
        <w:rPr>
          <w:rFonts w:ascii="Times New Roman" w:hAnsi="Times New Roman" w:cs="Times New Roman"/>
          <w:sz w:val="28"/>
          <w:szCs w:val="28"/>
        </w:rPr>
        <w:t xml:space="preserve"> ТС 021/2011), утвержденного решением Комиссии Таможенного союза от 09.12.2011 № 880;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• технического регламента Таможенного союза «О безопасности мяса и мясной продукции» (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ТС 034/2013), утвержденного решением Совета Евразийской экономической комиссии от 09.10.2013 № 68;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• технического регламента Таможенного союза 033/2013 «О безопасности молока и молочной продукции» утвержденного решением Совета Евразийской экономической комиссии от 09.10.2013 № 67</w:t>
      </w:r>
      <w:r w:rsidR="009019B9" w:rsidRPr="00A3351B">
        <w:rPr>
          <w:rFonts w:ascii="Times New Roman" w:hAnsi="Times New Roman" w:cs="Times New Roman"/>
          <w:sz w:val="28"/>
          <w:szCs w:val="28"/>
        </w:rPr>
        <w:t>.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Так же всем предприятиям необходимо соблюдать Ветеринарные правила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утвержденные Приказом Министерства сельского хозяйства РФ от 27.12.2016 № 589.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 xml:space="preserve">- ветеринарным аптекам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• требования Правил хранения лекарственных сре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я ветеринарного применения, утвержденных приказом Минсельхоза РФ от 15.04.2015 № 145.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• требования, установленные Федеральным законом от 12 апреля 2010 г. № 61-ФЗ </w:t>
      </w:r>
      <w:r w:rsidR="009019B9" w:rsidRPr="00A3351B">
        <w:rPr>
          <w:rFonts w:ascii="Times New Roman" w:hAnsi="Times New Roman" w:cs="Times New Roman"/>
          <w:sz w:val="28"/>
          <w:szCs w:val="28"/>
        </w:rPr>
        <w:t>«</w:t>
      </w:r>
      <w:r w:rsidRPr="00A3351B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9019B9" w:rsidRPr="00A3351B">
        <w:rPr>
          <w:rFonts w:ascii="Times New Roman" w:hAnsi="Times New Roman" w:cs="Times New Roman"/>
          <w:sz w:val="28"/>
          <w:szCs w:val="28"/>
        </w:rPr>
        <w:t>»</w:t>
      </w:r>
      <w:r w:rsidRPr="00A335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• Положение о лицензировании фармацевтической деятельности, утвержденным постановлением Правительства РФ от 22 декабря 2011 г. № 1081, </w:t>
      </w:r>
    </w:p>
    <w:p w:rsidR="009019B9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нормативных правовых актов в области ветеринарии, содержащих обязательные требования, оценка соблюдения которых является предметом государственного контроля (надзора) Управления, а также тексты соответствующих нормативных правовых актов размещены на официальном сайте Управления в сети «Интернет». </w:t>
      </w:r>
    </w:p>
    <w:p w:rsidR="00F44B17" w:rsidRPr="00A3351B" w:rsidRDefault="004E2C5B" w:rsidP="00A335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 xml:space="preserve">Статьи кодекса административных правонарушений применяемые в области ветеринарии: </w:t>
      </w:r>
    </w:p>
    <w:p w:rsidR="00F44B17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Ответственность за нарушения ветеринарно-санитарных правил перегона или убоя животных либо правил заготовки, переработки, хранения или реализации продуктов животноводства предусмотрено </w:t>
      </w:r>
      <w:r w:rsidRPr="00A3351B">
        <w:rPr>
          <w:rFonts w:ascii="Times New Roman" w:hAnsi="Times New Roman" w:cs="Times New Roman"/>
          <w:b/>
          <w:sz w:val="28"/>
          <w:szCs w:val="28"/>
        </w:rPr>
        <w:t xml:space="preserve">статьей 10.8. КоАП: </w:t>
      </w:r>
    </w:p>
    <w:p w:rsidR="00F44B17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1.</w:t>
      </w:r>
      <w:r w:rsidR="00F44B17" w:rsidRPr="00A33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статьи, -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рублей; </w:t>
      </w:r>
    </w:p>
    <w:p w:rsidR="00F44B17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2.</w:t>
      </w:r>
      <w:r w:rsidR="00F44B17" w:rsidRPr="00A33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пользования, - 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рублей; </w:t>
      </w:r>
      <w:proofErr w:type="gramEnd"/>
    </w:p>
    <w:p w:rsidR="00F44B17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3.</w:t>
      </w:r>
      <w:r w:rsidR="00F44B17" w:rsidRPr="00A33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Нарушение ветеринарно-санитарных правил сбора, утилизации и уничтожения биологических отходов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на юридических лиц - от пятисот тысяч до семисот тысяч рублей или административное приостановление деятельности на срок до девяноста суток. </w:t>
      </w:r>
    </w:p>
    <w:p w:rsidR="00F44B17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карантина животных или других ветеринарно-санитарных правил предусмотрено статьей 10.6</w:t>
      </w:r>
      <w:r w:rsidR="009019B9" w:rsidRPr="00A3351B">
        <w:rPr>
          <w:rFonts w:ascii="Times New Roman" w:hAnsi="Times New Roman" w:cs="Times New Roman"/>
          <w:b/>
          <w:sz w:val="28"/>
          <w:szCs w:val="28"/>
        </w:rPr>
        <w:t>.1</w:t>
      </w:r>
    </w:p>
    <w:p w:rsidR="00F44B17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>Нарушение правил карантина животных или других ветеринарно- санитарных правил -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 или административное приостановление деятельности на срок до девяноста суток. </w:t>
      </w:r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lastRenderedPageBreak/>
        <w:t>При выявлении нарушений в сфере обращения лекарственных сре</w:t>
      </w:r>
      <w:proofErr w:type="gramStart"/>
      <w:r w:rsidRPr="00A3351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3351B">
        <w:rPr>
          <w:rFonts w:ascii="Times New Roman" w:hAnsi="Times New Roman" w:cs="Times New Roman"/>
          <w:b/>
          <w:sz w:val="28"/>
          <w:szCs w:val="28"/>
        </w:rPr>
        <w:t xml:space="preserve">я ветеринарного применения предусмотрено наказание в соответствии со ст.14.1: </w:t>
      </w:r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ч. 2.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ответственность, предусмотренная данной статьей - на должностных лиц - от четырех тысяч до пяти тысяч рублей с конфискацией изготовленной продукции, орудий производства и сырья или без таковой;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на юридических лиц - от сорока тысяч до пятидесяти тысяч рублей с конфискацией изготовленной продукции, орудий производства и сырья или без таковой; </w:t>
      </w:r>
      <w:proofErr w:type="gramEnd"/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ч. 3 - Осуществление предпринимательской деятельности с нарушением требований и условий, предусмотренных специальным разрешением (лицензией) влечет ответственность на должностных лиц - от трех тысяч до четырех тысяч рублей; на юридических лиц - от тридцати тысяч до сорока тысяч рублей; </w:t>
      </w:r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>ч. 4 - Осуществление предпринимательской деятельности с грубым нарушением требований и условий, предусмотренных специальным разрешением (лицензией) 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 </w:t>
      </w:r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1B">
        <w:rPr>
          <w:rFonts w:ascii="Times New Roman" w:hAnsi="Times New Roman" w:cs="Times New Roman"/>
          <w:b/>
          <w:sz w:val="28"/>
          <w:szCs w:val="28"/>
        </w:rPr>
        <w:t xml:space="preserve">При выявлении нарушения изготовителем, исполнителем (лицом, выполняющим функции иностранного изготовителя), продавцом требований технических регламентов - Статья 14.43 КоАП РФ. </w:t>
      </w:r>
    </w:p>
    <w:p w:rsidR="009019B9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351B">
        <w:rPr>
          <w:rFonts w:ascii="Times New Roman" w:hAnsi="Times New Roman" w:cs="Times New Roman"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статьями 6.31, 9.4, 10.3, 10.6, 10.8, частью 2 статьи 11.21, статьями 14.37, 14.44, 14.46, 14.46.1, 20.4 настоящего Кодекса, - </w:t>
      </w:r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 </w:t>
      </w:r>
      <w:proofErr w:type="gramEnd"/>
    </w:p>
    <w:p w:rsidR="009019B9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 xml:space="preserve">2. Действия, предусмотренные частью 1 настоящей статьи, повлекшие причинение вреда жизни или здоровью граждан, имуществу физических или </w:t>
      </w:r>
      <w:r w:rsidRPr="00A3351B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 </w:t>
      </w:r>
    </w:p>
    <w:p w:rsidR="00021B9D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1B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</w:r>
      <w:proofErr w:type="gramEnd"/>
      <w:r w:rsidRPr="00A3351B">
        <w:rPr>
          <w:rFonts w:ascii="Times New Roman" w:hAnsi="Times New Roman" w:cs="Times New Roman"/>
          <w:sz w:val="28"/>
          <w:szCs w:val="28"/>
        </w:rPr>
        <w:t xml:space="preserve"> на юридических лиц - 25 от трехсот тысяч до шестисот тысяч рублей с конфискацией предметов административного правонарушения либо без таковой. </w:t>
      </w:r>
    </w:p>
    <w:p w:rsidR="004E2C5B" w:rsidRPr="00A3351B" w:rsidRDefault="004E2C5B" w:rsidP="00A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51B"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sectPr w:rsidR="004E2C5B" w:rsidRPr="00A3351B" w:rsidSect="004E2C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5B"/>
    <w:rsid w:val="00021B9D"/>
    <w:rsid w:val="00090C91"/>
    <w:rsid w:val="00091C3B"/>
    <w:rsid w:val="000F6D67"/>
    <w:rsid w:val="001175F0"/>
    <w:rsid w:val="00154083"/>
    <w:rsid w:val="001A65CF"/>
    <w:rsid w:val="003044C7"/>
    <w:rsid w:val="003673B3"/>
    <w:rsid w:val="004729EA"/>
    <w:rsid w:val="004E2C5B"/>
    <w:rsid w:val="00653131"/>
    <w:rsid w:val="00702958"/>
    <w:rsid w:val="00802AB6"/>
    <w:rsid w:val="009019B9"/>
    <w:rsid w:val="009429D9"/>
    <w:rsid w:val="00A3351B"/>
    <w:rsid w:val="00BF3B9D"/>
    <w:rsid w:val="00CA343A"/>
    <w:rsid w:val="00E156D2"/>
    <w:rsid w:val="00EE4CE3"/>
    <w:rsid w:val="00F07204"/>
    <w:rsid w:val="00F4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vv07</dc:creator>
  <cp:keywords/>
  <dc:description/>
  <cp:lastModifiedBy>vv02</cp:lastModifiedBy>
  <cp:revision>7</cp:revision>
  <dcterms:created xsi:type="dcterms:W3CDTF">2018-01-29T07:45:00Z</dcterms:created>
  <dcterms:modified xsi:type="dcterms:W3CDTF">2018-01-31T12:16:00Z</dcterms:modified>
</cp:coreProperties>
</file>