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33" w:rsidRPr="00354E64" w:rsidRDefault="00473F33" w:rsidP="00473F33">
      <w:pPr>
        <w:pStyle w:val="a3"/>
        <w:shd w:val="clear" w:color="auto" w:fill="FFFFFF"/>
        <w:jc w:val="center"/>
        <w:rPr>
          <w:sz w:val="13"/>
          <w:szCs w:val="13"/>
        </w:rPr>
      </w:pPr>
      <w:r w:rsidRPr="00354E64">
        <w:rPr>
          <w:b/>
          <w:bCs/>
          <w:sz w:val="28"/>
          <w:szCs w:val="28"/>
        </w:rPr>
        <w:t>Доклад</w:t>
      </w:r>
    </w:p>
    <w:p w:rsidR="00473F33" w:rsidRPr="00354E64" w:rsidRDefault="00473F33" w:rsidP="00473F33">
      <w:pPr>
        <w:pStyle w:val="a3"/>
        <w:shd w:val="clear" w:color="auto" w:fill="FFFFFF"/>
        <w:jc w:val="center"/>
        <w:rPr>
          <w:sz w:val="13"/>
          <w:szCs w:val="13"/>
        </w:rPr>
      </w:pPr>
      <w:r w:rsidRPr="00354E64">
        <w:rPr>
          <w:b/>
          <w:bCs/>
          <w:sz w:val="28"/>
          <w:szCs w:val="28"/>
        </w:rPr>
        <w:t>Управления Федеральной службы по ветеринарному и фитосанитарному надзору по Республике Башкортостан с руководством по соблюдению обязательных требований в сфере государственного земельного надзора, дающим разъяснение, какое поведение является правомерным, а также разъяснение новых требований нормативных правовых актов, необходимых для реализации организационных, технических мероприятий</w:t>
      </w:r>
    </w:p>
    <w:p w:rsidR="00473F33" w:rsidRPr="00354E64" w:rsidRDefault="00473F33" w:rsidP="00473F33">
      <w:pPr>
        <w:pStyle w:val="a3"/>
        <w:shd w:val="clear" w:color="auto" w:fill="FFFFFF"/>
        <w:jc w:val="center"/>
        <w:rPr>
          <w:sz w:val="13"/>
          <w:szCs w:val="13"/>
        </w:rPr>
      </w:pPr>
      <w:r w:rsidRPr="00354E64">
        <w:rPr>
          <w:b/>
          <w:bCs/>
          <w:sz w:val="28"/>
          <w:szCs w:val="28"/>
        </w:rPr>
        <w:t>(«как делать нужно (можно)»)</w:t>
      </w:r>
    </w:p>
    <w:p w:rsidR="00473F33" w:rsidRPr="00354E64" w:rsidRDefault="00473F33" w:rsidP="00473F33">
      <w:pPr>
        <w:pStyle w:val="a3"/>
        <w:shd w:val="clear" w:color="auto" w:fill="FFFFFF"/>
        <w:jc w:val="center"/>
        <w:rPr>
          <w:sz w:val="13"/>
          <w:szCs w:val="13"/>
        </w:rPr>
      </w:pPr>
    </w:p>
    <w:p w:rsidR="00473F33" w:rsidRPr="00354E64" w:rsidRDefault="00473F33" w:rsidP="00473F33">
      <w:pPr>
        <w:pStyle w:val="a3"/>
        <w:shd w:val="clear" w:color="auto" w:fill="FFFFFF"/>
        <w:spacing w:before="0" w:beforeAutospacing="0" w:after="0" w:afterAutospacing="0"/>
        <w:jc w:val="center"/>
        <w:rPr>
          <w:sz w:val="13"/>
          <w:szCs w:val="13"/>
        </w:rPr>
      </w:pPr>
      <w:r w:rsidRPr="00354E64">
        <w:rPr>
          <w:b/>
          <w:bCs/>
          <w:sz w:val="28"/>
          <w:szCs w:val="28"/>
        </w:rPr>
        <w:t>Состояние нормативно-правового регулирования</w:t>
      </w:r>
    </w:p>
    <w:p w:rsidR="00473F33" w:rsidRPr="00354E64" w:rsidRDefault="00473F33" w:rsidP="00473F33">
      <w:pPr>
        <w:pStyle w:val="a3"/>
        <w:shd w:val="clear" w:color="auto" w:fill="FFFFFF"/>
        <w:spacing w:before="0" w:beforeAutospacing="0" w:after="0" w:afterAutospacing="0"/>
        <w:jc w:val="center"/>
        <w:rPr>
          <w:sz w:val="13"/>
          <w:szCs w:val="13"/>
        </w:rPr>
      </w:pPr>
      <w:r w:rsidRPr="00354E64">
        <w:rPr>
          <w:b/>
          <w:bCs/>
          <w:sz w:val="28"/>
          <w:szCs w:val="28"/>
        </w:rPr>
        <w:t>в</w:t>
      </w:r>
      <w:r w:rsidRPr="00354E64">
        <w:rPr>
          <w:sz w:val="28"/>
          <w:szCs w:val="28"/>
        </w:rPr>
        <w:t> </w:t>
      </w:r>
      <w:r w:rsidRPr="00354E64">
        <w:rPr>
          <w:b/>
          <w:bCs/>
          <w:sz w:val="28"/>
          <w:szCs w:val="28"/>
        </w:rPr>
        <w:t>сфере государственного земельного надзора</w:t>
      </w:r>
    </w:p>
    <w:p w:rsidR="00473F33" w:rsidRPr="00354E64" w:rsidRDefault="00473F33" w:rsidP="00473F33">
      <w:pPr>
        <w:pStyle w:val="a3"/>
        <w:shd w:val="clear" w:color="auto" w:fill="FFFFFF"/>
        <w:jc w:val="center"/>
        <w:rPr>
          <w:sz w:val="13"/>
          <w:szCs w:val="13"/>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 xml:space="preserve">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Управлением </w:t>
      </w:r>
      <w:proofErr w:type="spellStart"/>
      <w:r w:rsidRPr="00354E64">
        <w:rPr>
          <w:sz w:val="28"/>
          <w:szCs w:val="28"/>
        </w:rPr>
        <w:t>Россельхознадзора</w:t>
      </w:r>
      <w:proofErr w:type="spellEnd"/>
      <w:r w:rsidRPr="00354E64">
        <w:rPr>
          <w:sz w:val="28"/>
          <w:szCs w:val="28"/>
        </w:rPr>
        <w:t xml:space="preserve"> по Республике Башкортостан (далее – Управление) контрольно-надзорных мероприятий, установлены:</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Земельным </w:t>
      </w:r>
      <w:hyperlink r:id="rId7" w:history="1">
        <w:r w:rsidRPr="00354E64">
          <w:rPr>
            <w:rStyle w:val="a4"/>
            <w:rFonts w:ascii="Times New Roman" w:hAnsi="Times New Roman" w:cs="Times New Roman"/>
            <w:color w:val="auto"/>
            <w:sz w:val="28"/>
            <w:szCs w:val="28"/>
            <w:u w:val="none"/>
          </w:rPr>
          <w:t>кодексом</w:t>
        </w:r>
      </w:hyperlink>
      <w:r w:rsidRPr="00354E64">
        <w:rPr>
          <w:rFonts w:ascii="Times New Roman" w:hAnsi="Times New Roman" w:cs="Times New Roman"/>
          <w:sz w:val="28"/>
          <w:szCs w:val="28"/>
        </w:rPr>
        <w:t xml:space="preserve"> Российской Федерации;</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8"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10.01.1996 г. № 4-ФЗ «О мелиорации земель»;</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9"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19.07.1997 г. № 109-ФЗ «О безопасном обращении с пестицидами и </w:t>
      </w:r>
      <w:proofErr w:type="spellStart"/>
      <w:r w:rsidRPr="00354E64">
        <w:rPr>
          <w:rFonts w:ascii="Times New Roman" w:hAnsi="Times New Roman" w:cs="Times New Roman"/>
          <w:sz w:val="28"/>
          <w:szCs w:val="28"/>
        </w:rPr>
        <w:t>агрохимикатами</w:t>
      </w:r>
      <w:proofErr w:type="spellEnd"/>
      <w:r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10"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16.07.1998 г. № 101-ФЗ «О государственном регулировании обеспечения плодородия земель сельскохозяйственного назначения»;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11"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10.01.2002 г. № 7-ФЗ «Об охране окружающей среды»;</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12"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24.07.2002 г. № 101-ФЗ «Об обороте земель сельскохозяйственного назначения»;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13"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Федеральным </w:t>
      </w:r>
      <w:hyperlink r:id="rId14" w:history="1">
        <w:r w:rsidRPr="00354E64">
          <w:rPr>
            <w:rStyle w:val="a4"/>
            <w:rFonts w:ascii="Times New Roman" w:hAnsi="Times New Roman" w:cs="Times New Roman"/>
            <w:color w:val="auto"/>
            <w:sz w:val="28"/>
            <w:szCs w:val="28"/>
            <w:u w:val="none"/>
          </w:rPr>
          <w:t>законом</w:t>
        </w:r>
      </w:hyperlink>
      <w:r w:rsidRPr="00354E64">
        <w:rPr>
          <w:rFonts w:ascii="Times New Roman" w:hAnsi="Times New Roman" w:cs="Times New Roman"/>
          <w:sz w:val="28"/>
          <w:szCs w:val="28"/>
        </w:rPr>
        <w:t xml:space="preserve"> от 06.10.2003 г. № 131-ФЗ «Об общих принципах организации местного самоуправления в Российской Федерации»;</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Постановлением Правительства Российской Федерации от 30 июня 2004 г. № 327 «Об утверждении Положения о Федеральной службе по ветеринарному и фитосанитарному надзору»;</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Постановлением Правительства Российской Федерации от 8 апреля 2004 г. № 201 «Вопросы Федеральной службы по ветеринарному и фитосанитарному надзору»;</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
    <w:p w:rsidR="00473F33" w:rsidRPr="00354E64" w:rsidRDefault="00552D96" w:rsidP="00473F33">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473F33" w:rsidRPr="00354E64">
          <w:rPr>
            <w:rStyle w:val="a4"/>
            <w:rFonts w:ascii="Times New Roman" w:hAnsi="Times New Roman" w:cs="Times New Roman"/>
            <w:color w:val="auto"/>
            <w:sz w:val="28"/>
            <w:szCs w:val="28"/>
            <w:u w:val="none"/>
          </w:rPr>
          <w:t>Постановлением</w:t>
        </w:r>
      </w:hyperlink>
      <w:r w:rsidR="00473F33" w:rsidRPr="00354E64">
        <w:rPr>
          <w:rFonts w:ascii="Times New Roman" w:hAnsi="Times New Roman" w:cs="Times New Roman"/>
          <w:sz w:val="28"/>
          <w:szCs w:val="28"/>
        </w:rPr>
        <w:t xml:space="preserve"> Правительства Российской Федерации от 22.07.2011 г. № 612 «Об утверждении </w:t>
      </w:r>
      <w:proofErr w:type="gramStart"/>
      <w:r w:rsidR="00473F33" w:rsidRPr="00354E64">
        <w:rPr>
          <w:rFonts w:ascii="Times New Roman" w:hAnsi="Times New Roman" w:cs="Times New Roman"/>
          <w:sz w:val="28"/>
          <w:szCs w:val="28"/>
        </w:rPr>
        <w:t>критериев существенного снижения плодородия земель сельскохозяйственного назначения</w:t>
      </w:r>
      <w:proofErr w:type="gramEnd"/>
      <w:r w:rsidR="00473F33" w:rsidRPr="00354E64">
        <w:rPr>
          <w:rFonts w:ascii="Times New Roman" w:hAnsi="Times New Roman" w:cs="Times New Roman"/>
          <w:sz w:val="28"/>
          <w:szCs w:val="28"/>
        </w:rPr>
        <w:t>»;</w:t>
      </w:r>
    </w:p>
    <w:p w:rsidR="00473F33" w:rsidRPr="00354E64" w:rsidRDefault="00552D96" w:rsidP="00473F33">
      <w:pPr>
        <w:autoSpaceDE w:val="0"/>
        <w:autoSpaceDN w:val="0"/>
        <w:adjustRightInd w:val="0"/>
        <w:spacing w:after="0" w:line="240" w:lineRule="auto"/>
        <w:ind w:firstLine="540"/>
        <w:jc w:val="both"/>
        <w:rPr>
          <w:rFonts w:ascii="Times New Roman" w:hAnsi="Times New Roman" w:cs="Times New Roman"/>
          <w:sz w:val="28"/>
          <w:szCs w:val="28"/>
        </w:rPr>
      </w:pPr>
      <w:hyperlink r:id="rId16" w:history="1">
        <w:r w:rsidR="00473F33" w:rsidRPr="00354E64">
          <w:rPr>
            <w:rStyle w:val="a4"/>
            <w:rFonts w:ascii="Times New Roman" w:hAnsi="Times New Roman" w:cs="Times New Roman"/>
            <w:color w:val="auto"/>
            <w:sz w:val="28"/>
            <w:szCs w:val="28"/>
            <w:u w:val="none"/>
          </w:rPr>
          <w:t>Постановлением</w:t>
        </w:r>
      </w:hyperlink>
      <w:r w:rsidR="00473F33" w:rsidRPr="00354E64">
        <w:rPr>
          <w:rFonts w:ascii="Times New Roman" w:hAnsi="Times New Roman" w:cs="Times New Roman"/>
          <w:sz w:val="28"/>
          <w:szCs w:val="28"/>
        </w:rPr>
        <w:t xml:space="preserve"> Правительства Российской Федерации от 23.04.2012 г.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473F33" w:rsidRPr="00354E64" w:rsidRDefault="00552D96" w:rsidP="00473F33">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473F33" w:rsidRPr="00354E64">
          <w:rPr>
            <w:rStyle w:val="a4"/>
            <w:rFonts w:ascii="Times New Roman" w:hAnsi="Times New Roman" w:cs="Times New Roman"/>
            <w:color w:val="auto"/>
            <w:sz w:val="28"/>
            <w:szCs w:val="28"/>
            <w:u w:val="none"/>
          </w:rPr>
          <w:t>Постановлением</w:t>
        </w:r>
      </w:hyperlink>
      <w:r w:rsidR="00473F33" w:rsidRPr="00354E64">
        <w:rPr>
          <w:rFonts w:ascii="Times New Roman" w:hAnsi="Times New Roman" w:cs="Times New Roman"/>
          <w:sz w:val="28"/>
          <w:szCs w:val="28"/>
        </w:rPr>
        <w:t xml:space="preserve"> Правительства Российской Федерации от 02.01.2015 г. № 1 «Об утверждении Положения о государственном земельном надзоре»     (в редакции постановления Правительства Российской Федерации                  от 08.09.2017 г. № 1084);</w:t>
      </w:r>
    </w:p>
    <w:p w:rsidR="00473F33" w:rsidRPr="00354E64" w:rsidRDefault="00552D96" w:rsidP="00473F33">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473F33" w:rsidRPr="00354E64">
          <w:rPr>
            <w:rStyle w:val="a4"/>
            <w:rFonts w:ascii="Times New Roman" w:hAnsi="Times New Roman" w:cs="Times New Roman"/>
            <w:color w:val="auto"/>
            <w:sz w:val="28"/>
            <w:szCs w:val="28"/>
            <w:u w:val="none"/>
          </w:rPr>
          <w:t>Постановление</w:t>
        </w:r>
      </w:hyperlink>
      <w:r w:rsidR="00473F33" w:rsidRPr="00354E64">
        <w:rPr>
          <w:rFonts w:ascii="Times New Roman" w:hAnsi="Times New Roman" w:cs="Times New Roman"/>
          <w:sz w:val="28"/>
          <w:szCs w:val="28"/>
        </w:rPr>
        <w:t xml:space="preserve">м Правительства Российской Федерации от 18.03.2015 г. № 251 «Об утверждении </w:t>
      </w:r>
      <w:proofErr w:type="gramStart"/>
      <w:r w:rsidR="00473F33" w:rsidRPr="00354E64">
        <w:rPr>
          <w:rFonts w:ascii="Times New Roman" w:hAnsi="Times New Roman" w:cs="Times New Roman"/>
          <w:sz w:val="28"/>
          <w:szCs w:val="28"/>
        </w:rPr>
        <w:t>Правил проведения административного обследования объектов земельных отношений</w:t>
      </w:r>
      <w:proofErr w:type="gramEnd"/>
      <w:r w:rsidR="00473F33"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Постановлением Правительства Российской Федерации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Приказом Минсельхоза России от 27.12.2016 г. № 591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w:t>
      </w:r>
    </w:p>
    <w:p w:rsidR="00473F33" w:rsidRPr="00354E64" w:rsidRDefault="00552D96" w:rsidP="00473F33">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473F33" w:rsidRPr="00354E64">
          <w:rPr>
            <w:rStyle w:val="a4"/>
            <w:rFonts w:ascii="Times New Roman" w:hAnsi="Times New Roman" w:cs="Times New Roman"/>
            <w:color w:val="auto"/>
            <w:sz w:val="28"/>
            <w:szCs w:val="28"/>
            <w:u w:val="none"/>
          </w:rPr>
          <w:t>Приказом</w:t>
        </w:r>
      </w:hyperlink>
      <w:r w:rsidR="00473F33" w:rsidRPr="00354E64">
        <w:rPr>
          <w:rFonts w:ascii="Times New Roman" w:hAnsi="Times New Roman" w:cs="Times New Roman"/>
          <w:sz w:val="28"/>
          <w:szCs w:val="28"/>
        </w:rPr>
        <w:t xml:space="preserve"> Минприроды России и Роскомзема от 22.12.1995 г. № 525/67 «Об утверждении Основных положений о рекультивации земель, снятии, сохранении и рациональном использовании плодородного слоя почвы»;</w:t>
      </w:r>
    </w:p>
    <w:p w:rsidR="00473F33" w:rsidRPr="00354E64" w:rsidRDefault="00552D96" w:rsidP="00473F33">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473F33" w:rsidRPr="00354E64">
          <w:rPr>
            <w:rStyle w:val="a4"/>
            <w:rFonts w:ascii="Times New Roman" w:hAnsi="Times New Roman" w:cs="Times New Roman"/>
            <w:color w:val="auto"/>
            <w:sz w:val="28"/>
            <w:szCs w:val="28"/>
            <w:u w:val="none"/>
          </w:rPr>
          <w:t>Приказом</w:t>
        </w:r>
      </w:hyperlink>
      <w:r w:rsidR="00473F33" w:rsidRPr="00354E64">
        <w:rPr>
          <w:rFonts w:ascii="Times New Roman" w:hAnsi="Times New Roman" w:cs="Times New Roman"/>
          <w:sz w:val="28"/>
          <w:szCs w:val="28"/>
        </w:rPr>
        <w:t xml:space="preserve"> Минприроды России от 08.07.2010 г. № 238 «Об утверждении Методики исчисления размера вреда, причиненного почвам как объекту охраны окружающей среды» с изменениями внесенными приказом Минприроды России от 25.04.2014 г. № 194;</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Приказом Федеральной службы по ветеринарному и фитосанитарному надзору от 15 апреля 2013 г. № 173 «Об утверждении Положения об Управлении Федеральной службы по ветеринарному и фитосанитарному надзору по Республике Башкортостан»</w:t>
      </w:r>
      <w:r w:rsidR="00345BC3">
        <w:rPr>
          <w:rFonts w:ascii="Times New Roman" w:hAnsi="Times New Roman" w:cs="Times New Roman"/>
          <w:sz w:val="28"/>
          <w:szCs w:val="28"/>
        </w:rPr>
        <w:t xml:space="preserve"> </w:t>
      </w:r>
      <w:r w:rsidRPr="00354E64">
        <w:rPr>
          <w:rFonts w:ascii="Times New Roman" w:hAnsi="Times New Roman" w:cs="Times New Roman"/>
          <w:sz w:val="28"/>
          <w:szCs w:val="28"/>
        </w:rPr>
        <w:t>(в редакции приказа от 11.07.2017 г.        № 696).</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 xml:space="preserve">Используемые при осуществлении контрольно-надзорных полномочий нормативные правовые акты не содержат признаков </w:t>
      </w:r>
      <w:proofErr w:type="spellStart"/>
      <w:r w:rsidRPr="00354E64">
        <w:rPr>
          <w:sz w:val="28"/>
          <w:szCs w:val="28"/>
        </w:rPr>
        <w:t>коррупциогенности</w:t>
      </w:r>
      <w:proofErr w:type="spellEnd"/>
      <w:r w:rsidRPr="00354E64">
        <w:rPr>
          <w:sz w:val="28"/>
          <w:szCs w:val="28"/>
        </w:rPr>
        <w:t xml:space="preserve">, большинство из указанных нормативных правовых актов размещены на </w:t>
      </w:r>
      <w:r w:rsidRPr="00354E64">
        <w:rPr>
          <w:sz w:val="28"/>
          <w:szCs w:val="28"/>
        </w:rPr>
        <w:lastRenderedPageBreak/>
        <w:t>официальном сайте Управления в сети «Интернет» (</w:t>
      </w:r>
      <w:proofErr w:type="spellStart"/>
      <w:r w:rsidRPr="00354E64">
        <w:rPr>
          <w:sz w:val="28"/>
          <w:szCs w:val="28"/>
        </w:rPr>
        <w:t>www</w:t>
      </w:r>
      <w:proofErr w:type="spellEnd"/>
      <w:r w:rsidRPr="00354E64">
        <w:rPr>
          <w:sz w:val="28"/>
          <w:szCs w:val="28"/>
        </w:rPr>
        <w:t>.</w:t>
      </w:r>
      <w:proofErr w:type="spellStart"/>
      <w:r w:rsidRPr="00354E64">
        <w:rPr>
          <w:sz w:val="28"/>
          <w:szCs w:val="28"/>
          <w:lang w:val="en-US"/>
        </w:rPr>
        <w:t>rsn</w:t>
      </w:r>
      <w:proofErr w:type="spellEnd"/>
      <w:r w:rsidRPr="00354E64">
        <w:rPr>
          <w:sz w:val="28"/>
          <w:szCs w:val="28"/>
        </w:rPr>
        <w:t>-</w:t>
      </w:r>
      <w:proofErr w:type="spellStart"/>
      <w:r w:rsidRPr="00354E64">
        <w:rPr>
          <w:sz w:val="28"/>
          <w:szCs w:val="28"/>
          <w:lang w:val="en-US"/>
        </w:rPr>
        <w:t>rb</w:t>
      </w:r>
      <w:proofErr w:type="spellEnd"/>
      <w:r w:rsidRPr="00354E64">
        <w:rPr>
          <w:sz w:val="28"/>
          <w:szCs w:val="28"/>
        </w:rPr>
        <w:t>.</w:t>
      </w:r>
      <w:proofErr w:type="spellStart"/>
      <w:r w:rsidRPr="00354E64">
        <w:rPr>
          <w:sz w:val="28"/>
          <w:szCs w:val="28"/>
        </w:rPr>
        <w:t>ru</w:t>
      </w:r>
      <w:proofErr w:type="spellEnd"/>
      <w:r w:rsidRPr="00354E64">
        <w:rPr>
          <w:sz w:val="28"/>
          <w:szCs w:val="28"/>
        </w:rPr>
        <w:t>) в разделе «Нормативные документы».</w:t>
      </w:r>
    </w:p>
    <w:p w:rsidR="00473F33" w:rsidRPr="00354E64" w:rsidRDefault="00473F33" w:rsidP="00473F33">
      <w:pPr>
        <w:pStyle w:val="a3"/>
        <w:shd w:val="clear" w:color="auto" w:fill="FFFFFF"/>
        <w:spacing w:before="0" w:beforeAutospacing="0" w:after="0" w:afterAutospacing="0"/>
        <w:ind w:firstLine="540"/>
        <w:jc w:val="both"/>
        <w:rPr>
          <w:sz w:val="28"/>
          <w:szCs w:val="28"/>
        </w:rPr>
      </w:pPr>
      <w:proofErr w:type="spellStart"/>
      <w:r w:rsidRPr="00354E64">
        <w:rPr>
          <w:sz w:val="28"/>
          <w:szCs w:val="28"/>
        </w:rPr>
        <w:t>Россельхознадзором</w:t>
      </w:r>
      <w:proofErr w:type="spellEnd"/>
      <w:r w:rsidRPr="00354E64">
        <w:rPr>
          <w:sz w:val="28"/>
          <w:szCs w:val="28"/>
        </w:rPr>
        <w:t xml:space="preserve"> постоянно ведется работа по приведению ведомственных нормативных правовых актов в соответствие с требованиями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а также минимизации коррупционных рисков.</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b/>
          <w:bCs/>
          <w:sz w:val="28"/>
          <w:szCs w:val="28"/>
        </w:rPr>
        <w:t xml:space="preserve">Разъяснение обязательных требований в сфере государственного земельного надзора на поступающие запросы и заявления в центральный аппарат </w:t>
      </w:r>
      <w:proofErr w:type="spellStart"/>
      <w:r w:rsidRPr="00354E64">
        <w:rPr>
          <w:b/>
          <w:bCs/>
          <w:sz w:val="28"/>
          <w:szCs w:val="28"/>
        </w:rPr>
        <w:t>Россельхознадзора</w:t>
      </w:r>
      <w:proofErr w:type="spellEnd"/>
      <w:r w:rsidRPr="00354E64">
        <w:rPr>
          <w:b/>
          <w:bCs/>
          <w:sz w:val="28"/>
          <w:szCs w:val="28"/>
        </w:rPr>
        <w:t xml:space="preserve"> и Управления </w:t>
      </w:r>
      <w:proofErr w:type="spellStart"/>
      <w:r w:rsidRPr="00354E64">
        <w:rPr>
          <w:b/>
          <w:bCs/>
          <w:sz w:val="28"/>
          <w:szCs w:val="28"/>
        </w:rPr>
        <w:t>Россельхознадзора</w:t>
      </w:r>
      <w:proofErr w:type="spellEnd"/>
      <w:r w:rsidRPr="00354E64">
        <w:rPr>
          <w:b/>
          <w:bCs/>
          <w:sz w:val="28"/>
          <w:szCs w:val="28"/>
        </w:rPr>
        <w:t xml:space="preserve"> по Республике Башкортостан</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proofErr w:type="gramStart"/>
      <w:r w:rsidRPr="00354E64">
        <w:rPr>
          <w:sz w:val="28"/>
          <w:szCs w:val="28"/>
        </w:rPr>
        <w:t xml:space="preserve">В соответствии с разделом II Положения о Федеральной службе по ветеринарному и фитосанитарному надзору, утвержденного постановлением Правительства Российской Федерации от 30 июня 2004 г. № 327, </w:t>
      </w:r>
      <w:proofErr w:type="spellStart"/>
      <w:r w:rsidRPr="00354E64">
        <w:rPr>
          <w:sz w:val="28"/>
          <w:szCs w:val="28"/>
        </w:rPr>
        <w:t>Россельхознадзор</w:t>
      </w:r>
      <w:proofErr w:type="spellEnd"/>
      <w:r w:rsidRPr="00354E64">
        <w:rPr>
          <w:sz w:val="28"/>
          <w:szCs w:val="28"/>
        </w:rPr>
        <w:t xml:space="preserve"> не уполномочен давать разъяснения применения нормативных правовых актов Российской Федерации, вместе с тем считаем возможным выразить позицию в пределах установленной компетенции </w:t>
      </w:r>
      <w:proofErr w:type="spellStart"/>
      <w:r w:rsidRPr="00354E64">
        <w:rPr>
          <w:sz w:val="28"/>
          <w:szCs w:val="28"/>
        </w:rPr>
        <w:t>Россельхознадзора</w:t>
      </w:r>
      <w:proofErr w:type="spellEnd"/>
      <w:r w:rsidRPr="00354E64">
        <w:rPr>
          <w:sz w:val="28"/>
          <w:szCs w:val="28"/>
        </w:rPr>
        <w:t xml:space="preserve"> в отношении неоднозначных или неясных для подконтрольных лиц обязательных требований.</w:t>
      </w:r>
      <w:proofErr w:type="gramEnd"/>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Наибольшее количество вопросов от подконтрольных лиц касаются применения Закона № 294-ФЗ.</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b/>
          <w:bCs/>
          <w:sz w:val="28"/>
          <w:szCs w:val="28"/>
        </w:rPr>
        <w:t>- В части применения статьи 8.2 Закона № 294-ФЗ.</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Право выдачи предостережения о недопустимости нарушения обязательных требований предусмотрено статьей 8.2 Закона № 294-ФЗ. Основания для выдачи указанного предостережения регламентированы частями 5 – 7 статьи 8.2 Закона № 294-ФЗ.</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В соответствии с частью 7 статьи 8.2 закона № 294-ФЗ порядок составления и направления такого предостережения, подачи возражений на такое предостережение и рассмотрение возражений, а также порядок уведомления об исполнении предостережения определяется Правительством Российской Федерации.</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утверждены постановлением Правительства Российской Федерации от 10 февраля 2017 г. № 166.</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b/>
          <w:bCs/>
          <w:sz w:val="28"/>
          <w:szCs w:val="28"/>
        </w:rPr>
        <w:t>- В части применения частей 11.1 – 11.5 статьи 9 закона № 294-ФЗ.</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lastRenderedPageBreak/>
        <w:t xml:space="preserve">Законом № 294-ФЗ вводится положение о необходимости применения проверочных листов (списков контрольных вопросов), которые применяются контрольно-надзорными органами при проведении плановых проверок. </w:t>
      </w:r>
      <w:proofErr w:type="gramStart"/>
      <w:r w:rsidRPr="00354E64">
        <w:rPr>
          <w:sz w:val="28"/>
          <w:szCs w:val="28"/>
        </w:rPr>
        <w:t>При этом частью 11.3 статьи 9 закона № 294-ФЗ предусмотрено положение о том, что проверочные листы (списки контрольных вопросов) разрабатываются и утверждаются органом государственного контроля (надзора)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roofErr w:type="gramEnd"/>
    </w:p>
    <w:p w:rsidR="00473F33" w:rsidRPr="00354E64" w:rsidRDefault="00473F33" w:rsidP="00473F33">
      <w:pPr>
        <w:pStyle w:val="a3"/>
        <w:shd w:val="clear" w:color="auto" w:fill="FFFFFF"/>
        <w:spacing w:before="0" w:beforeAutospacing="0" w:after="0" w:afterAutospacing="0"/>
        <w:ind w:firstLine="540"/>
        <w:jc w:val="both"/>
        <w:rPr>
          <w:sz w:val="28"/>
          <w:szCs w:val="28"/>
        </w:rPr>
      </w:pPr>
      <w:proofErr w:type="gramStart"/>
      <w:r w:rsidRPr="00354E64">
        <w:rPr>
          <w:sz w:val="28"/>
          <w:szCs w:val="28"/>
        </w:rPr>
        <w:t>Согласно подпункту «в» пункта 9 статьи 1 Федерального закона от 3 июля 2016 г.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обязанность использования при проведении плановой проверки проверочных листов (списков контрольных вопросов) может быть предусмотрена</w:t>
      </w:r>
      <w:proofErr w:type="gramEnd"/>
      <w:r w:rsidRPr="00354E64">
        <w:rPr>
          <w:sz w:val="28"/>
          <w:szCs w:val="28"/>
        </w:rPr>
        <w:t xml:space="preserve"> положением о виде федерального государственного контроля (надзора).</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Общие требования к разработке и утверждению проверочных листов (списков контрольных вопросов) утверждены постановлением Правительства Российской Федерации от 13 февраля 2017 г. № 177.</w:t>
      </w:r>
    </w:p>
    <w:p w:rsidR="003664AE" w:rsidRPr="00354E64" w:rsidRDefault="00473F33" w:rsidP="003664AE">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bCs/>
          <w:sz w:val="28"/>
          <w:szCs w:val="28"/>
        </w:rPr>
        <w:t xml:space="preserve">С 1 октября 2017 года предмет плановой проверки хозяйствующих субъектов при осуществлении отдельных видов государственного контроля (надзора) ограничивается перечнем вопросов, включенных в проверочные листы (списки контрольных вопросов). </w:t>
      </w:r>
      <w:r w:rsidR="00D32FBB" w:rsidRPr="00354E64">
        <w:rPr>
          <w:rFonts w:ascii="Times New Roman" w:hAnsi="Times New Roman" w:cs="Times New Roman"/>
          <w:bCs/>
          <w:sz w:val="28"/>
          <w:szCs w:val="28"/>
        </w:rPr>
        <w:t>Ф</w:t>
      </w:r>
      <w:r w:rsidRPr="00354E64">
        <w:rPr>
          <w:rFonts w:ascii="Times New Roman" w:hAnsi="Times New Roman" w:cs="Times New Roman"/>
          <w:bCs/>
          <w:sz w:val="28"/>
          <w:szCs w:val="28"/>
        </w:rPr>
        <w:t>орма проверочного листа (список контрольных вопросов</w:t>
      </w:r>
      <w:r w:rsidR="003664AE" w:rsidRPr="00354E64">
        <w:rPr>
          <w:rFonts w:ascii="Times New Roman" w:hAnsi="Times New Roman" w:cs="Times New Roman"/>
          <w:bCs/>
          <w:sz w:val="28"/>
          <w:szCs w:val="28"/>
        </w:rPr>
        <w:t>), используемого дол</w:t>
      </w:r>
      <w:r w:rsidRPr="00354E64">
        <w:rPr>
          <w:rFonts w:ascii="Times New Roman" w:hAnsi="Times New Roman" w:cs="Times New Roman"/>
          <w:bCs/>
          <w:sz w:val="28"/>
          <w:szCs w:val="28"/>
        </w:rPr>
        <w:t>жностными</w:t>
      </w:r>
      <w:r w:rsidR="003664AE" w:rsidRPr="00354E64">
        <w:rPr>
          <w:rFonts w:ascii="Times New Roman" w:hAnsi="Times New Roman" w:cs="Times New Roman"/>
          <w:bCs/>
          <w:sz w:val="28"/>
          <w:szCs w:val="28"/>
        </w:rPr>
        <w:t xml:space="preserve"> лицами территориальных органов Федеральной службы по ветеринарному и фитосанитарному надзору при проведении плановых проверок</w:t>
      </w:r>
      <w:r w:rsidRPr="00354E64">
        <w:rPr>
          <w:rFonts w:ascii="Times New Roman" w:hAnsi="Times New Roman" w:cs="Times New Roman"/>
          <w:bCs/>
          <w:sz w:val="28"/>
          <w:szCs w:val="28"/>
        </w:rPr>
        <w:t xml:space="preserve"> в рамках </w:t>
      </w:r>
      <w:r w:rsidR="003664AE" w:rsidRPr="00354E64">
        <w:rPr>
          <w:rFonts w:ascii="Times New Roman" w:hAnsi="Times New Roman" w:cs="Times New Roman"/>
          <w:bCs/>
          <w:sz w:val="28"/>
          <w:szCs w:val="28"/>
        </w:rPr>
        <w:t xml:space="preserve">осуществления </w:t>
      </w:r>
      <w:r w:rsidRPr="00354E64">
        <w:rPr>
          <w:rFonts w:ascii="Times New Roman" w:hAnsi="Times New Roman" w:cs="Times New Roman"/>
          <w:bCs/>
          <w:sz w:val="28"/>
          <w:szCs w:val="28"/>
        </w:rPr>
        <w:t xml:space="preserve">государственного земельного надзора </w:t>
      </w:r>
      <w:r w:rsidR="00D32FBB" w:rsidRPr="00354E64">
        <w:rPr>
          <w:rFonts w:ascii="Times New Roman" w:hAnsi="Times New Roman" w:cs="Times New Roman"/>
          <w:bCs/>
          <w:sz w:val="28"/>
          <w:szCs w:val="28"/>
        </w:rPr>
        <w:t>утверждена</w:t>
      </w:r>
      <w:r w:rsidR="003664AE" w:rsidRPr="00354E64">
        <w:rPr>
          <w:rFonts w:ascii="Times New Roman" w:hAnsi="Times New Roman" w:cs="Times New Roman"/>
          <w:bCs/>
          <w:sz w:val="28"/>
          <w:szCs w:val="28"/>
        </w:rPr>
        <w:t xml:space="preserve"> приказом </w:t>
      </w:r>
      <w:proofErr w:type="spellStart"/>
      <w:r w:rsidR="003664AE" w:rsidRPr="00354E64">
        <w:rPr>
          <w:rFonts w:ascii="Times New Roman" w:hAnsi="Times New Roman" w:cs="Times New Roman"/>
          <w:bCs/>
          <w:sz w:val="28"/>
          <w:szCs w:val="28"/>
        </w:rPr>
        <w:t>Россельхознадзора</w:t>
      </w:r>
      <w:proofErr w:type="spellEnd"/>
      <w:r w:rsidR="003664AE" w:rsidRPr="00354E64">
        <w:rPr>
          <w:rFonts w:ascii="Times New Roman" w:hAnsi="Times New Roman" w:cs="Times New Roman"/>
          <w:bCs/>
          <w:sz w:val="28"/>
          <w:szCs w:val="28"/>
        </w:rPr>
        <w:t xml:space="preserve"> от 18.09.2017 г. № 908 (зарегистрировано Минюстом России 29.11.2017 г. № 49045)</w:t>
      </w:r>
      <w:r w:rsidRPr="00354E64">
        <w:rPr>
          <w:rFonts w:ascii="Times New Roman" w:hAnsi="Times New Roman" w:cs="Times New Roman"/>
          <w:bCs/>
          <w:sz w:val="28"/>
          <w:szCs w:val="28"/>
        </w:rPr>
        <w:t>.</w:t>
      </w:r>
      <w:r w:rsidR="003664AE" w:rsidRPr="00354E64">
        <w:rPr>
          <w:rFonts w:ascii="Times New Roman" w:hAnsi="Times New Roman" w:cs="Times New Roman"/>
          <w:sz w:val="28"/>
          <w:szCs w:val="28"/>
        </w:rPr>
        <w:t xml:space="preserve"> Начало действия документа – </w:t>
      </w:r>
      <w:hyperlink r:id="rId21" w:history="1">
        <w:r w:rsidR="003664AE" w:rsidRPr="00354E64">
          <w:rPr>
            <w:rFonts w:ascii="Times New Roman" w:hAnsi="Times New Roman" w:cs="Times New Roman"/>
            <w:sz w:val="28"/>
            <w:szCs w:val="28"/>
          </w:rPr>
          <w:t>11.12.2017</w:t>
        </w:r>
      </w:hyperlink>
      <w:r w:rsidR="003664AE" w:rsidRPr="00354E64">
        <w:rPr>
          <w:rFonts w:ascii="Times New Roman" w:hAnsi="Times New Roman" w:cs="Times New Roman"/>
          <w:sz w:val="28"/>
          <w:szCs w:val="28"/>
        </w:rPr>
        <w:t>.</w:t>
      </w:r>
      <w:r w:rsidR="00D32FBB" w:rsidRPr="00354E64">
        <w:rPr>
          <w:rFonts w:ascii="Times New Roman" w:hAnsi="Times New Roman" w:cs="Times New Roman"/>
          <w:sz w:val="28"/>
          <w:szCs w:val="28"/>
        </w:rPr>
        <w:t xml:space="preserve"> Проверочный лист размещен на официальном сайте Управления </w:t>
      </w:r>
      <w:proofErr w:type="spellStart"/>
      <w:r w:rsidR="00D32FBB" w:rsidRPr="00354E64">
        <w:rPr>
          <w:rFonts w:ascii="Times New Roman" w:hAnsi="Times New Roman" w:cs="Times New Roman"/>
          <w:sz w:val="28"/>
          <w:szCs w:val="28"/>
        </w:rPr>
        <w:t>Россельхознадзора</w:t>
      </w:r>
      <w:proofErr w:type="spellEnd"/>
      <w:r w:rsidR="00D32FBB" w:rsidRPr="00354E64">
        <w:rPr>
          <w:rFonts w:ascii="Times New Roman" w:hAnsi="Times New Roman" w:cs="Times New Roman"/>
          <w:sz w:val="28"/>
          <w:szCs w:val="28"/>
        </w:rPr>
        <w:t xml:space="preserve"> по Республике Башкортостан и с вопросами можно </w:t>
      </w:r>
      <w:proofErr w:type="gramStart"/>
      <w:r w:rsidR="00D32FBB" w:rsidRPr="00354E64">
        <w:rPr>
          <w:rFonts w:ascii="Times New Roman" w:hAnsi="Times New Roman" w:cs="Times New Roman"/>
          <w:sz w:val="28"/>
          <w:szCs w:val="28"/>
        </w:rPr>
        <w:t>ознакомиться</w:t>
      </w:r>
      <w:proofErr w:type="gramEnd"/>
      <w:r w:rsidR="00D32FBB" w:rsidRPr="00354E64">
        <w:rPr>
          <w:rFonts w:ascii="Times New Roman" w:hAnsi="Times New Roman" w:cs="Times New Roman"/>
          <w:sz w:val="28"/>
          <w:szCs w:val="28"/>
        </w:rPr>
        <w:t>.</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b/>
          <w:bCs/>
          <w:sz w:val="28"/>
          <w:szCs w:val="28"/>
        </w:rPr>
        <w:t>- В части применения изменений, внесенных в статью 15 Закона № 294-ФЗ.</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 xml:space="preserve">В соответствии с пунктом 9 статьи 15 Закона № 294-ФЗ, 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после принятия распоряжения или приказа о проведении проверки вправе запрашивать </w:t>
      </w:r>
      <w:r w:rsidRPr="00354E64">
        <w:rPr>
          <w:sz w:val="28"/>
          <w:szCs w:val="28"/>
        </w:rPr>
        <w:lastRenderedPageBreak/>
        <w:t>необходимые документы и (или) информацию в рамках межведомственного информационного взаимодействия.</w:t>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Эта норма закона № 294-ФЗ плохо соотносится с нормами закона № 294-ФЗ, касающимися рассмотрения поступивших обращений при проведении их предварительной проверки, для осуществления которых необходимо предварительно уточнить принадлежность земельного участка к землям сельскохозяйственного назначения (необходима выписка из ЕГРП) или места осуществления деятельности ИП (сведения из налогового органа).</w:t>
      </w:r>
    </w:p>
    <w:p w:rsidR="00473F33" w:rsidRPr="00354E64" w:rsidRDefault="00473F33" w:rsidP="00473F33">
      <w:pPr>
        <w:pStyle w:val="a3"/>
        <w:shd w:val="clear" w:color="auto" w:fill="FFFFFF"/>
        <w:spacing w:before="0" w:beforeAutospacing="0" w:after="0" w:afterAutospacing="0"/>
        <w:ind w:firstLine="540"/>
        <w:jc w:val="both"/>
        <w:rPr>
          <w:sz w:val="28"/>
          <w:szCs w:val="28"/>
        </w:rPr>
      </w:pPr>
      <w:proofErr w:type="gramStart"/>
      <w:r w:rsidRPr="00354E64">
        <w:rPr>
          <w:sz w:val="28"/>
          <w:szCs w:val="28"/>
        </w:rPr>
        <w:t>К сожалению, положения пункта 9 статьи 15 Закона № 294-ФЗ в части направления запроса в рамках межведомственного взаимодействия только после принятия распоряжения (приказа) о проведении проверки делают невозможным изучение предварительной информации о поднадзорности проверяемого субъекта либо места его нахождения, что в свою очередь может создать трудности при издании соответствующего приказа (распоряжения) о проверке.</w:t>
      </w:r>
      <w:proofErr w:type="gramEnd"/>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sz w:val="28"/>
          <w:szCs w:val="28"/>
        </w:rPr>
        <w:t xml:space="preserve">Полагаем, что в настоящее время нет ответа на этот вопрос. В то же время, при отсутствии иного выхода из создавшейся ситуации, рекомендуем руководствоваться иными нормами Закона № 294-ФЗ, дающими право на запрос указанной информации в порядке межведомственного взаимодействия либо на основании соответствующих соглашений между заинтересованными ведомствами (госорганами). Кроме того, законодательство не ограничивает контрольные органы в издании распоряжений (приказов) о проведении проверок задолго до начала проверок, в </w:t>
      </w:r>
      <w:proofErr w:type="gramStart"/>
      <w:r w:rsidRPr="00354E64">
        <w:rPr>
          <w:sz w:val="28"/>
          <w:szCs w:val="28"/>
        </w:rPr>
        <w:t>связи</w:t>
      </w:r>
      <w:proofErr w:type="gramEnd"/>
      <w:r w:rsidRPr="00354E64">
        <w:rPr>
          <w:sz w:val="28"/>
          <w:szCs w:val="28"/>
        </w:rPr>
        <w:t xml:space="preserve"> с чем рекомендуем их издание в такие сроки, чтобы этого было достаточно на направление запроса необходимой информации и получение ответа на него.</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540"/>
        <w:jc w:val="both"/>
        <w:rPr>
          <w:bCs/>
          <w:sz w:val="28"/>
          <w:szCs w:val="28"/>
        </w:rPr>
      </w:pPr>
      <w:r w:rsidRPr="00354E64">
        <w:rPr>
          <w:b/>
          <w:bCs/>
          <w:sz w:val="28"/>
          <w:szCs w:val="28"/>
        </w:rPr>
        <w:t>Разъяснение новых требований нормативных правовых актов в сфере государственного земельного надзора</w:t>
      </w:r>
      <w:r w:rsidRPr="00354E64">
        <w:rPr>
          <w:bCs/>
          <w:sz w:val="28"/>
          <w:szCs w:val="28"/>
        </w:rPr>
        <w:t>.</w:t>
      </w:r>
    </w:p>
    <w:p w:rsidR="00473F33" w:rsidRPr="00354E64" w:rsidRDefault="00473F33" w:rsidP="00473F33">
      <w:pPr>
        <w:pStyle w:val="a3"/>
        <w:shd w:val="clear" w:color="auto" w:fill="FFFFFF"/>
        <w:spacing w:before="0" w:beforeAutospacing="0" w:after="0" w:afterAutospacing="0"/>
        <w:ind w:firstLine="540"/>
        <w:jc w:val="both"/>
        <w:rPr>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С 22.02.2017 г. вступили в действие </w:t>
      </w:r>
      <w:r w:rsidRPr="00354E64">
        <w:rPr>
          <w:rFonts w:ascii="Times New Roman" w:hAnsi="Times New Roman" w:cs="Times New Roman"/>
          <w:b/>
          <w:sz w:val="28"/>
          <w:szCs w:val="28"/>
        </w:rPr>
        <w:t>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354E64">
        <w:rPr>
          <w:rFonts w:ascii="Times New Roman" w:hAnsi="Times New Roman" w:cs="Times New Roman"/>
          <w:sz w:val="28"/>
          <w:szCs w:val="28"/>
        </w:rPr>
        <w:t>, утвержденные постановлением Правительства Российской Федерации от 10.02.2017 г. № 166.</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 xml:space="preserve">При направлении органом государственного контроля (надзора) предостережения хозяйствующему субъекту о недопустимости нарушения обязательных требований следует соблюдать специальный </w:t>
      </w:r>
      <w:hyperlink r:id="rId22" w:history="1">
        <w:r w:rsidRPr="00354E64">
          <w:rPr>
            <w:rStyle w:val="a4"/>
            <w:rFonts w:ascii="Times New Roman" w:hAnsi="Times New Roman" w:cs="Times New Roman"/>
            <w:bCs/>
            <w:color w:val="auto"/>
            <w:sz w:val="28"/>
            <w:szCs w:val="28"/>
            <w:u w:val="none"/>
          </w:rPr>
          <w:t>порядок</w:t>
        </w:r>
      </w:hyperlink>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354E64">
        <w:rPr>
          <w:rFonts w:ascii="Times New Roman" w:hAnsi="Times New Roman" w:cs="Times New Roman"/>
          <w:bCs/>
          <w:sz w:val="28"/>
          <w:szCs w:val="28"/>
        </w:rPr>
        <w:t>Определены</w:t>
      </w:r>
      <w:proofErr w:type="gramEnd"/>
      <w:r w:rsidRPr="00354E64">
        <w:rPr>
          <w:rFonts w:ascii="Times New Roman" w:hAnsi="Times New Roman" w:cs="Times New Roman"/>
          <w:bCs/>
          <w:sz w:val="28"/>
          <w:szCs w:val="28"/>
        </w:rPr>
        <w:t>, в том числе:</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 перечень должностных лиц органа государственного контроля (надзора), органа муниципального контроля, принимающих решение о направлении предостережения;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lastRenderedPageBreak/>
        <w:t>- срок составления и направления предостережения;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 сведения, указываемые в предостережении, в возражении на предостережение и в уведомлении об исполнении предостережения;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 порядок подачи возражений на предостережение и их рассмотрения органом государственного контроля (надзора), органом муниципального контроля, порядок уведомления юридическим лицом, индивидуальным предпринимателем органа государственного контроля (надзора), органа муниципального контроля об исполнении предостережения.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Со 02.04.2017 г. вступил в действие </w:t>
      </w:r>
      <w:r w:rsidRPr="00354E64">
        <w:rPr>
          <w:rFonts w:ascii="Times New Roman" w:hAnsi="Times New Roman" w:cs="Times New Roman"/>
          <w:b/>
          <w:sz w:val="28"/>
          <w:szCs w:val="28"/>
        </w:rPr>
        <w:t>Административный регламент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на землях сельскохозяйственного назначения, оборот которых регулируется Федеральным законом «Об обороте земель сельскохозяйственного назначения»</w:t>
      </w:r>
      <w:r w:rsidRPr="00354E64">
        <w:rPr>
          <w:rFonts w:ascii="Times New Roman" w:hAnsi="Times New Roman" w:cs="Times New Roman"/>
          <w:sz w:val="28"/>
          <w:szCs w:val="28"/>
        </w:rPr>
        <w:t xml:space="preserve">, утвержденный приказом Минсельхоза РФ от 27.12.2016 г. № 591. </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Государственный надзор осуществляется в форме:</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проведения плановых и внеплановых проверок. Плановая и внеплановая проверки проводятся в форме документарной и (или) выездной проверки;</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принятия предусмотренных законодательством РФ мер по пресечению и (или) устранению последствий выявленных нарушений;</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 систематического наблюдения за исполнением требований земельного законодательства. </w:t>
      </w:r>
      <w:proofErr w:type="gramStart"/>
      <w:r w:rsidRPr="00354E64">
        <w:rPr>
          <w:rFonts w:ascii="Times New Roman" w:hAnsi="Times New Roman" w:cs="Times New Roman"/>
          <w:sz w:val="28"/>
          <w:szCs w:val="28"/>
        </w:rPr>
        <w:t>Систематическое наблюдение за исполнением требований земельного законодательства осуществляется путем проведения административного обследования объекта земельных отношений, плановых (рейдовых) осмотров, обследований, анализа правовых актов, принятых органами государственной власти и органами местного самоуправления по вопросам использования и охраны земель и (или) земельных участков на предмет соответствия их содержания законодательству РФ, а также в иных формах, предусмотренных земельным законодательством РФ;</w:t>
      </w:r>
      <w:proofErr w:type="gramEnd"/>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проведения анализа и прогнозирования состояния исполнения земельного законодательства.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Кроме того, устанавливаются:</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права и обязанности должностных лиц при осуществлении государственного надзора, а также права и обязанности лиц, в отношении которых осуществляются мероприятия по государственному надзору;</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сроки исполнения государственной функции;</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порядок организации и проведения документарных и выездных проверок, а также порядок оформления их результатов;</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lastRenderedPageBreak/>
        <w:t>- порядок административного обследования объекта земельных отношений, порядок плановых (рейдовых) осмотров, обследований;</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особенности принятия предусмотренных законодательством РФ мер по выявленным нарушениям.</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54E64">
        <w:rPr>
          <w:rFonts w:ascii="Times New Roman" w:hAnsi="Times New Roman" w:cs="Times New Roman"/>
          <w:sz w:val="28"/>
          <w:szCs w:val="28"/>
        </w:rPr>
        <w:t xml:space="preserve">Этим же приказом признан утратившим силу </w:t>
      </w:r>
      <w:hyperlink r:id="rId23" w:history="1">
        <w:r w:rsidRPr="00354E64">
          <w:rPr>
            <w:rStyle w:val="a4"/>
            <w:rFonts w:ascii="Times New Roman" w:hAnsi="Times New Roman" w:cs="Times New Roman"/>
            <w:color w:val="auto"/>
            <w:sz w:val="28"/>
            <w:szCs w:val="28"/>
            <w:u w:val="none"/>
          </w:rPr>
          <w:t>приказ</w:t>
        </w:r>
      </w:hyperlink>
      <w:r w:rsidRPr="00354E64">
        <w:rPr>
          <w:rFonts w:ascii="Times New Roman" w:hAnsi="Times New Roman" w:cs="Times New Roman"/>
          <w:sz w:val="28"/>
          <w:szCs w:val="28"/>
        </w:rPr>
        <w:t xml:space="preserve"> Минсельхоза России от 30 января 2012 г. № 96 «Об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государственного земельного надзора в отношении земель сельскохозяйственного назначения и земельных участков сельскохозяйственного использования в составе земель населенных пунктов».</w:t>
      </w:r>
      <w:proofErr w:type="gramEnd"/>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4E64">
        <w:rPr>
          <w:rFonts w:ascii="Times New Roman" w:hAnsi="Times New Roman" w:cs="Times New Roman"/>
          <w:sz w:val="28"/>
          <w:szCs w:val="28"/>
        </w:rPr>
        <w:t xml:space="preserve">С 29.06.2017 г. действуют </w:t>
      </w:r>
      <w:r w:rsidRPr="00354E64">
        <w:rPr>
          <w:rFonts w:ascii="Times New Roman" w:hAnsi="Times New Roman" w:cs="Times New Roman"/>
          <w:b/>
          <w:sz w:val="28"/>
          <w:szCs w:val="28"/>
        </w:rPr>
        <w:t>Правила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r w:rsidRPr="00354E64">
        <w:rPr>
          <w:rFonts w:ascii="Times New Roman" w:hAnsi="Times New Roman" w:cs="Times New Roman"/>
          <w:sz w:val="28"/>
          <w:szCs w:val="28"/>
        </w:rPr>
        <w:t>, утвержденные постановлением Правительства Российской Федерации от 31.12.2015 г. № 1532.</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4E64">
        <w:rPr>
          <w:rFonts w:ascii="Times New Roman" w:hAnsi="Times New Roman" w:cs="Times New Roman"/>
          <w:sz w:val="28"/>
          <w:szCs w:val="28"/>
        </w:rPr>
        <w:t xml:space="preserve">Настоящие Правила устанавливают перечень документов и состав содержащихся в них сведений, направляемых или предоставляемых в соответствии с </w:t>
      </w:r>
      <w:hyperlink r:id="rId24" w:history="1">
        <w:r w:rsidRPr="00354E64">
          <w:rPr>
            <w:rStyle w:val="a4"/>
            <w:rFonts w:ascii="Times New Roman" w:hAnsi="Times New Roman" w:cs="Times New Roman"/>
            <w:color w:val="auto"/>
            <w:sz w:val="28"/>
            <w:szCs w:val="28"/>
            <w:u w:val="none"/>
          </w:rPr>
          <w:t>частями 1</w:t>
        </w:r>
      </w:hyperlink>
      <w:r w:rsidRPr="00354E64">
        <w:rPr>
          <w:rFonts w:ascii="Times New Roman" w:hAnsi="Times New Roman" w:cs="Times New Roman"/>
          <w:sz w:val="28"/>
          <w:szCs w:val="28"/>
        </w:rPr>
        <w:t xml:space="preserve">, </w:t>
      </w:r>
      <w:hyperlink r:id="rId25" w:history="1">
        <w:r w:rsidRPr="00354E64">
          <w:rPr>
            <w:rStyle w:val="a4"/>
            <w:rFonts w:ascii="Times New Roman" w:hAnsi="Times New Roman" w:cs="Times New Roman"/>
            <w:color w:val="auto"/>
            <w:sz w:val="28"/>
            <w:szCs w:val="28"/>
            <w:u w:val="none"/>
          </w:rPr>
          <w:t>3</w:t>
        </w:r>
      </w:hyperlink>
      <w:r w:rsidRPr="00354E64">
        <w:rPr>
          <w:rFonts w:ascii="Times New Roman" w:hAnsi="Times New Roman" w:cs="Times New Roman"/>
          <w:sz w:val="28"/>
          <w:szCs w:val="28"/>
        </w:rPr>
        <w:t xml:space="preserve"> - </w:t>
      </w:r>
      <w:hyperlink r:id="rId26" w:history="1">
        <w:r w:rsidRPr="00354E64">
          <w:rPr>
            <w:rStyle w:val="a4"/>
            <w:rFonts w:ascii="Times New Roman" w:hAnsi="Times New Roman" w:cs="Times New Roman"/>
            <w:color w:val="auto"/>
            <w:sz w:val="28"/>
            <w:szCs w:val="28"/>
            <w:u w:val="none"/>
          </w:rPr>
          <w:t>13</w:t>
        </w:r>
      </w:hyperlink>
      <w:r w:rsidRPr="00354E64">
        <w:rPr>
          <w:rFonts w:ascii="Times New Roman" w:hAnsi="Times New Roman" w:cs="Times New Roman"/>
          <w:sz w:val="28"/>
          <w:szCs w:val="28"/>
        </w:rPr>
        <w:t xml:space="preserve">, </w:t>
      </w:r>
      <w:hyperlink r:id="rId27" w:history="1">
        <w:r w:rsidRPr="00354E64">
          <w:rPr>
            <w:rStyle w:val="a4"/>
            <w:rFonts w:ascii="Times New Roman" w:hAnsi="Times New Roman" w:cs="Times New Roman"/>
            <w:color w:val="auto"/>
            <w:sz w:val="28"/>
            <w:szCs w:val="28"/>
            <w:u w:val="none"/>
          </w:rPr>
          <w:t>15 статьи 32</w:t>
        </w:r>
      </w:hyperlink>
      <w:r w:rsidRPr="00354E64">
        <w:rPr>
          <w:rFonts w:ascii="Times New Roman" w:hAnsi="Times New Roman" w:cs="Times New Roman"/>
          <w:sz w:val="28"/>
          <w:szCs w:val="28"/>
        </w:rPr>
        <w:t xml:space="preserve">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354E64">
        <w:rPr>
          <w:rFonts w:ascii="Times New Roman" w:hAnsi="Times New Roman" w:cs="Times New Roman"/>
          <w:sz w:val="28"/>
          <w:szCs w:val="28"/>
        </w:rPr>
        <w:t xml:space="preserve"> </w:t>
      </w:r>
      <w:proofErr w:type="gramStart"/>
      <w:r w:rsidRPr="00354E64">
        <w:rPr>
          <w:rFonts w:ascii="Times New Roman" w:hAnsi="Times New Roman" w:cs="Times New Roman"/>
          <w:sz w:val="28"/>
          <w:szCs w:val="28"/>
        </w:rPr>
        <w:t>Едином государственном реестре недвижимости            (далее – орган регистрации прав), порядок их направления или предоставления органами государственной власти, органами местного самоуправления, судами в орган регистрации прав,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также требования к формату таких документов в электронной форме.</w:t>
      </w:r>
      <w:proofErr w:type="gramEnd"/>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4E64">
        <w:rPr>
          <w:rFonts w:ascii="Times New Roman" w:hAnsi="Times New Roman" w:cs="Times New Roman"/>
          <w:sz w:val="28"/>
          <w:szCs w:val="28"/>
        </w:rPr>
        <w:t xml:space="preserve">Согласно п. 23 данных Правил по завершении 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(их территориальными </w:t>
      </w:r>
      <w:r w:rsidRPr="00354E64">
        <w:rPr>
          <w:rFonts w:ascii="Times New Roman" w:hAnsi="Times New Roman" w:cs="Times New Roman"/>
          <w:sz w:val="28"/>
          <w:szCs w:val="28"/>
        </w:rPr>
        <w:lastRenderedPageBreak/>
        <w:t>органами) проверки, осуществляемой в рамках государственного земельного надзора, указанные федеральные органы направляют в орган регистрации прав документ, воспроизводящий сведения о выявленном нарушении земельного законодательства Российской Федерации, реквизитах акта проверки</w:t>
      </w:r>
      <w:proofErr w:type="gramEnd"/>
      <w:r w:rsidRPr="00354E64">
        <w:rPr>
          <w:rFonts w:ascii="Times New Roman" w:hAnsi="Times New Roman" w:cs="Times New Roman"/>
          <w:sz w:val="28"/>
          <w:szCs w:val="28"/>
        </w:rPr>
        <w:t xml:space="preserve"> и предписания (выписку из данных документов) с указанием кадастрового номера земельного участка, в отношении которого проведена проверка, осуществляемая в рамках государственного земельного надзора, а также документ, содержащий сведения об устранении выявленных нарушений земельного законодательства Российской Федерации.</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4E64">
        <w:rPr>
          <w:rFonts w:ascii="Times New Roman" w:hAnsi="Times New Roman" w:cs="Times New Roman"/>
          <w:sz w:val="28"/>
          <w:szCs w:val="28"/>
        </w:rPr>
        <w:t>Документы, предоставляемые в орган регистрации прав в электронном виде, должны быть защищены от доступа лиц, не участвующих в их подготовке, обработке и получении, а также заверены усиленной квалифицированной электронной подписью подготовившего и направившего их органа.</w:t>
      </w:r>
      <w:proofErr w:type="gramEnd"/>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С 12.07.2017 г. вступил в силу Федеральный закон от 01.07.2017 г. № 150-ФЗ </w:t>
      </w:r>
      <w:r w:rsidRPr="00354E64">
        <w:rPr>
          <w:rFonts w:ascii="Times New Roman" w:hAnsi="Times New Roman" w:cs="Times New Roman"/>
          <w:b/>
          <w:sz w:val="28"/>
          <w:szCs w:val="28"/>
        </w:rPr>
        <w:t>«О внесении изменений в Кодекс Российской Федерации об административных правонарушениях в части уточнения полномочий федеральных органов исполнительной власти, осуществляющих государственный земельный надзор»</w:t>
      </w:r>
      <w:r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bCs/>
          <w:sz w:val="28"/>
          <w:szCs w:val="28"/>
        </w:rPr>
        <w:t xml:space="preserve">Устранены дублирующие надзорные полномочия при рассмотрении </w:t>
      </w:r>
      <w:proofErr w:type="spellStart"/>
      <w:r w:rsidRPr="00354E64">
        <w:rPr>
          <w:rFonts w:ascii="Times New Roman" w:hAnsi="Times New Roman" w:cs="Times New Roman"/>
          <w:bCs/>
          <w:sz w:val="28"/>
          <w:szCs w:val="28"/>
        </w:rPr>
        <w:t>Россельхознадзором</w:t>
      </w:r>
      <w:proofErr w:type="spellEnd"/>
      <w:r w:rsidRPr="00354E64">
        <w:rPr>
          <w:rFonts w:ascii="Times New Roman" w:hAnsi="Times New Roman" w:cs="Times New Roman"/>
          <w:bCs/>
          <w:sz w:val="28"/>
          <w:szCs w:val="28"/>
        </w:rPr>
        <w:t xml:space="preserve">, </w:t>
      </w:r>
      <w:proofErr w:type="spellStart"/>
      <w:r w:rsidRPr="00354E64">
        <w:rPr>
          <w:rFonts w:ascii="Times New Roman" w:hAnsi="Times New Roman" w:cs="Times New Roman"/>
          <w:bCs/>
          <w:sz w:val="28"/>
          <w:szCs w:val="28"/>
        </w:rPr>
        <w:t>Росприроднадзором</w:t>
      </w:r>
      <w:proofErr w:type="spellEnd"/>
      <w:r w:rsidRPr="00354E64">
        <w:rPr>
          <w:rFonts w:ascii="Times New Roman" w:hAnsi="Times New Roman" w:cs="Times New Roman"/>
          <w:bCs/>
          <w:sz w:val="28"/>
          <w:szCs w:val="28"/>
        </w:rPr>
        <w:t xml:space="preserve"> и </w:t>
      </w:r>
      <w:proofErr w:type="spellStart"/>
      <w:r w:rsidRPr="00354E64">
        <w:rPr>
          <w:rFonts w:ascii="Times New Roman" w:hAnsi="Times New Roman" w:cs="Times New Roman"/>
          <w:bCs/>
          <w:sz w:val="28"/>
          <w:szCs w:val="28"/>
        </w:rPr>
        <w:t>Ростехнадзором</w:t>
      </w:r>
      <w:proofErr w:type="spellEnd"/>
      <w:r w:rsidRPr="00354E64">
        <w:rPr>
          <w:rFonts w:ascii="Times New Roman" w:hAnsi="Times New Roman" w:cs="Times New Roman"/>
          <w:bCs/>
          <w:sz w:val="28"/>
          <w:szCs w:val="28"/>
        </w:rPr>
        <w:t xml:space="preserve"> дел об административных правонарушениях на землях сельскохозяйственного назначения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С этой целью внесены соответствующие корректировки в статьи 23.15, 23.29, 23.31 и 28.3 </w:t>
      </w:r>
      <w:proofErr w:type="spellStart"/>
      <w:r w:rsidRPr="00354E64">
        <w:rPr>
          <w:rFonts w:ascii="Times New Roman" w:hAnsi="Times New Roman" w:cs="Times New Roman"/>
          <w:sz w:val="28"/>
          <w:szCs w:val="28"/>
        </w:rPr>
        <w:t>КоАП</w:t>
      </w:r>
      <w:proofErr w:type="spellEnd"/>
      <w:r w:rsidRPr="00354E64">
        <w:rPr>
          <w:rFonts w:ascii="Times New Roman" w:hAnsi="Times New Roman" w:cs="Times New Roman"/>
          <w:sz w:val="28"/>
          <w:szCs w:val="28"/>
        </w:rPr>
        <w:t xml:space="preserve"> РФ.</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С учетом внесенных поправок установлено, в частности, что дела об административных правонарушениях, предусмотренных статьей 8.7 </w:t>
      </w:r>
      <w:proofErr w:type="spellStart"/>
      <w:r w:rsidRPr="00354E64">
        <w:rPr>
          <w:rFonts w:ascii="Times New Roman" w:hAnsi="Times New Roman" w:cs="Times New Roman"/>
          <w:sz w:val="28"/>
          <w:szCs w:val="28"/>
        </w:rPr>
        <w:t>КоАП</w:t>
      </w:r>
      <w:proofErr w:type="spellEnd"/>
      <w:r w:rsidRPr="00354E64">
        <w:rPr>
          <w:rFonts w:ascii="Times New Roman" w:hAnsi="Times New Roman" w:cs="Times New Roman"/>
          <w:sz w:val="28"/>
          <w:szCs w:val="28"/>
        </w:rPr>
        <w:t xml:space="preserve"> РФ («Невыполнение обязанностей по рекультивации земель, обязательных мероприятий по улучшению земель и охране почв»), будет рассматривать:</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54E64">
        <w:rPr>
          <w:rFonts w:ascii="Times New Roman" w:hAnsi="Times New Roman" w:cs="Times New Roman"/>
          <w:sz w:val="28"/>
          <w:szCs w:val="28"/>
        </w:rPr>
        <w:t>Россельхознадзор</w:t>
      </w:r>
      <w:proofErr w:type="spellEnd"/>
      <w:r w:rsidRPr="00354E64">
        <w:rPr>
          <w:rFonts w:ascii="Times New Roman" w:hAnsi="Times New Roman" w:cs="Times New Roman"/>
          <w:sz w:val="28"/>
          <w:szCs w:val="28"/>
        </w:rPr>
        <w:t xml:space="preserve"> - в отношении правонарушений, совершенных на землях сельскохозяйственного назначения, оборот которых регулируется Федеральным законом «Об обороте земель сельскохозяйственного назначения»;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354E64">
        <w:rPr>
          <w:rFonts w:ascii="Times New Roman" w:hAnsi="Times New Roman" w:cs="Times New Roman"/>
          <w:sz w:val="28"/>
          <w:szCs w:val="28"/>
        </w:rPr>
        <w:t>Росприроднадзор</w:t>
      </w:r>
      <w:proofErr w:type="spellEnd"/>
      <w:r w:rsidRPr="00354E64">
        <w:rPr>
          <w:rFonts w:ascii="Times New Roman" w:hAnsi="Times New Roman" w:cs="Times New Roman"/>
          <w:sz w:val="28"/>
          <w:szCs w:val="28"/>
        </w:rPr>
        <w:t xml:space="preserve"> - в отношении правонарушений, совершенных на землях сельскохозяйственного назначения, оборот которых не регулируется указанным Федеральным законом;</w:t>
      </w:r>
    </w:p>
    <w:p w:rsidR="00473F33" w:rsidRPr="00354E64" w:rsidRDefault="00473F33" w:rsidP="00473F33">
      <w:pPr>
        <w:pStyle w:val="a3"/>
        <w:shd w:val="clear" w:color="auto" w:fill="FFFFFF"/>
        <w:spacing w:before="0" w:beforeAutospacing="0" w:after="0" w:afterAutospacing="0"/>
        <w:ind w:firstLine="540"/>
        <w:jc w:val="both"/>
        <w:rPr>
          <w:sz w:val="28"/>
          <w:szCs w:val="28"/>
        </w:rPr>
      </w:pPr>
      <w:proofErr w:type="spellStart"/>
      <w:r w:rsidRPr="00354E64">
        <w:rPr>
          <w:sz w:val="28"/>
          <w:szCs w:val="28"/>
        </w:rPr>
        <w:t>Ростехнадзор</w:t>
      </w:r>
      <w:proofErr w:type="spellEnd"/>
      <w:r w:rsidRPr="00354E64">
        <w:rPr>
          <w:sz w:val="28"/>
          <w:szCs w:val="28"/>
        </w:rPr>
        <w:t xml:space="preserve"> - в отношении правонарушений, совершенных на землях всех категорий, за исключением земель сельскохозяйственного назначения.</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jc w:val="both"/>
        <w:rPr>
          <w:sz w:val="28"/>
          <w:szCs w:val="28"/>
        </w:rPr>
      </w:pPr>
      <w:r w:rsidRPr="00354E64">
        <w:rPr>
          <w:sz w:val="28"/>
          <w:szCs w:val="28"/>
        </w:rPr>
        <w:tab/>
        <w:t xml:space="preserve">С 12.07.2017 г. вступил в силу Федеральный закон от 01.07.2017 г.       № 143-ФЗ </w:t>
      </w:r>
      <w:r w:rsidRPr="00354E64">
        <w:rPr>
          <w:b/>
          <w:sz w:val="28"/>
          <w:szCs w:val="28"/>
        </w:rPr>
        <w:t xml:space="preserve">«О внесении изменений в отдельные законодательные акты Российской Федерации по вопросам совершенствования отношений в области </w:t>
      </w:r>
      <w:proofErr w:type="spellStart"/>
      <w:r w:rsidRPr="00354E64">
        <w:rPr>
          <w:b/>
          <w:sz w:val="28"/>
          <w:szCs w:val="28"/>
        </w:rPr>
        <w:t>аквакультуры</w:t>
      </w:r>
      <w:proofErr w:type="spellEnd"/>
      <w:r w:rsidRPr="00354E64">
        <w:rPr>
          <w:b/>
          <w:sz w:val="28"/>
          <w:szCs w:val="28"/>
        </w:rPr>
        <w:t xml:space="preserve"> (рыбоводства)»</w:t>
      </w:r>
      <w:r w:rsidRPr="00354E64">
        <w:rPr>
          <w:sz w:val="28"/>
          <w:szCs w:val="28"/>
        </w:rPr>
        <w:t>.</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bCs/>
          <w:sz w:val="28"/>
          <w:szCs w:val="28"/>
        </w:rPr>
        <w:lastRenderedPageBreak/>
        <w:t>Закреплены правовые основания использования прудов, образованных водоподпорными сооружениями на водотоках, для рыбоводства.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Установлено, что </w:t>
      </w:r>
      <w:proofErr w:type="gramStart"/>
      <w:r w:rsidRPr="00354E64">
        <w:rPr>
          <w:rFonts w:ascii="Times New Roman" w:hAnsi="Times New Roman" w:cs="Times New Roman"/>
          <w:sz w:val="28"/>
          <w:szCs w:val="28"/>
        </w:rPr>
        <w:t>прудовая</w:t>
      </w:r>
      <w:proofErr w:type="gramEnd"/>
      <w:r w:rsidRPr="00354E64">
        <w:rPr>
          <w:rFonts w:ascii="Times New Roman" w:hAnsi="Times New Roman" w:cs="Times New Roman"/>
          <w:sz w:val="28"/>
          <w:szCs w:val="28"/>
        </w:rPr>
        <w:t xml:space="preserve"> </w:t>
      </w:r>
      <w:proofErr w:type="spellStart"/>
      <w:r w:rsidRPr="00354E64">
        <w:rPr>
          <w:rFonts w:ascii="Times New Roman" w:hAnsi="Times New Roman" w:cs="Times New Roman"/>
          <w:sz w:val="28"/>
          <w:szCs w:val="28"/>
        </w:rPr>
        <w:t>аквакультура</w:t>
      </w:r>
      <w:proofErr w:type="spellEnd"/>
      <w:r w:rsidRPr="00354E64">
        <w:rPr>
          <w:rFonts w:ascii="Times New Roman" w:hAnsi="Times New Roman" w:cs="Times New Roman"/>
          <w:sz w:val="28"/>
          <w:szCs w:val="28"/>
        </w:rPr>
        <w:t xml:space="preserve"> предусматривает разведение и (или) содержание, выращивание объектов </w:t>
      </w:r>
      <w:proofErr w:type="spellStart"/>
      <w:r w:rsidRPr="00354E64">
        <w:rPr>
          <w:rFonts w:ascii="Times New Roman" w:hAnsi="Times New Roman" w:cs="Times New Roman"/>
          <w:sz w:val="28"/>
          <w:szCs w:val="28"/>
        </w:rPr>
        <w:t>аквакультуры</w:t>
      </w:r>
      <w:proofErr w:type="spellEnd"/>
      <w:r w:rsidRPr="00354E64">
        <w:rPr>
          <w:rFonts w:ascii="Times New Roman" w:hAnsi="Times New Roman" w:cs="Times New Roman"/>
          <w:sz w:val="28"/>
          <w:szCs w:val="28"/>
        </w:rPr>
        <w:t>, в том числе в прудах, образованных водоподпорными сооружениями на водотоках.</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Закреплено право собственника земельного участка строить на нем пруды, образованные водоподпорными сооружениями на водотоках.</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Определено, что в составе земель сельскохозяйственного назначения выделяются земли, занятые водными объектами (в том числе прудами, образованными водоподпорными сооружениями на водотоках и используемыми для целей осуществления прудовой </w:t>
      </w:r>
      <w:proofErr w:type="spellStart"/>
      <w:r w:rsidRPr="00354E64">
        <w:rPr>
          <w:rFonts w:ascii="Times New Roman" w:hAnsi="Times New Roman" w:cs="Times New Roman"/>
          <w:sz w:val="28"/>
          <w:szCs w:val="28"/>
        </w:rPr>
        <w:t>аквакультуры</w:t>
      </w:r>
      <w:proofErr w:type="spellEnd"/>
      <w:r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Определено, что в прудах, образованных водоподпорными сооружениями на водотоках, рыбоводные участки не выделяются.</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Договорные обязательства и иные отношения, связанные с оборотом прудов (в том </w:t>
      </w:r>
      <w:proofErr w:type="gramStart"/>
      <w:r w:rsidRPr="00354E64">
        <w:rPr>
          <w:rFonts w:ascii="Times New Roman" w:hAnsi="Times New Roman" w:cs="Times New Roman"/>
          <w:sz w:val="28"/>
          <w:szCs w:val="28"/>
        </w:rPr>
        <w:t>числе</w:t>
      </w:r>
      <w:proofErr w:type="gramEnd"/>
      <w:r w:rsidRPr="00354E64">
        <w:rPr>
          <w:rFonts w:ascii="Times New Roman" w:hAnsi="Times New Roman" w:cs="Times New Roman"/>
          <w:sz w:val="28"/>
          <w:szCs w:val="28"/>
        </w:rPr>
        <w:t xml:space="preserve"> образованных водоподпорными сооружениями на водотоках), используемых в целях осуществления прудовой </w:t>
      </w:r>
      <w:proofErr w:type="spellStart"/>
      <w:r w:rsidRPr="00354E64">
        <w:rPr>
          <w:rFonts w:ascii="Times New Roman" w:hAnsi="Times New Roman" w:cs="Times New Roman"/>
          <w:sz w:val="28"/>
          <w:szCs w:val="28"/>
        </w:rPr>
        <w:t>аквакультуры</w:t>
      </w:r>
      <w:proofErr w:type="spellEnd"/>
      <w:r w:rsidRPr="00354E64">
        <w:rPr>
          <w:rFonts w:ascii="Times New Roman" w:hAnsi="Times New Roman" w:cs="Times New Roman"/>
          <w:sz w:val="28"/>
          <w:szCs w:val="28"/>
        </w:rPr>
        <w:t>, определяются в соответствии с водным, гражданским и земельным законодательством.</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Закон о введении в действие Земельного кодекса РФ дополнен положением, согласно которому право собственности на земельные участки, на которых построены пруды (в том числе образованные водоподпорными сооружениями на водотоках), сохраняется, за исключением случаев, установленных законодательством РФ.</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54E64">
        <w:rPr>
          <w:rFonts w:ascii="Times New Roman" w:hAnsi="Times New Roman" w:cs="Times New Roman"/>
          <w:sz w:val="28"/>
          <w:szCs w:val="28"/>
        </w:rPr>
        <w:t xml:space="preserve">Кроме того, в Лесном кодексе РФ уточнено, что леса могут использоваться, в том числе, для товарной </w:t>
      </w:r>
      <w:proofErr w:type="spellStart"/>
      <w:r w:rsidRPr="00354E64">
        <w:rPr>
          <w:rFonts w:ascii="Times New Roman" w:hAnsi="Times New Roman" w:cs="Times New Roman"/>
          <w:sz w:val="28"/>
          <w:szCs w:val="28"/>
        </w:rPr>
        <w:t>аквакультуры</w:t>
      </w:r>
      <w:proofErr w:type="spellEnd"/>
      <w:r w:rsidRPr="00354E64">
        <w:rPr>
          <w:rFonts w:ascii="Times New Roman" w:hAnsi="Times New Roman" w:cs="Times New Roman"/>
          <w:sz w:val="28"/>
          <w:szCs w:val="28"/>
        </w:rPr>
        <w:t xml:space="preserve"> (товарного рыбоводства).</w:t>
      </w:r>
      <w:proofErr w:type="gramEnd"/>
      <w:r w:rsidRPr="00354E64">
        <w:rPr>
          <w:rFonts w:ascii="Times New Roman" w:hAnsi="Times New Roman" w:cs="Times New Roman"/>
          <w:sz w:val="28"/>
          <w:szCs w:val="28"/>
        </w:rPr>
        <w:t xml:space="preserve"> На лесных участках, предоставленных для ведения сельского хозяйства, допускается возведение изгородей, навесов и других временных построек, предназначенных для осуществления </w:t>
      </w:r>
      <w:proofErr w:type="gramStart"/>
      <w:r w:rsidRPr="00354E64">
        <w:rPr>
          <w:rFonts w:ascii="Times New Roman" w:hAnsi="Times New Roman" w:cs="Times New Roman"/>
          <w:sz w:val="28"/>
          <w:szCs w:val="28"/>
        </w:rPr>
        <w:t>товарной</w:t>
      </w:r>
      <w:proofErr w:type="gramEnd"/>
      <w:r w:rsidRPr="00354E64">
        <w:rPr>
          <w:rFonts w:ascii="Times New Roman" w:hAnsi="Times New Roman" w:cs="Times New Roman"/>
          <w:sz w:val="28"/>
          <w:szCs w:val="28"/>
        </w:rPr>
        <w:t xml:space="preserve"> </w:t>
      </w:r>
      <w:proofErr w:type="spellStart"/>
      <w:r w:rsidRPr="00354E64">
        <w:rPr>
          <w:rFonts w:ascii="Times New Roman" w:hAnsi="Times New Roman" w:cs="Times New Roman"/>
          <w:sz w:val="28"/>
          <w:szCs w:val="28"/>
        </w:rPr>
        <w:t>аквакультуры</w:t>
      </w:r>
      <w:proofErr w:type="spellEnd"/>
      <w:r w:rsidRPr="00354E64">
        <w:rPr>
          <w:rFonts w:ascii="Times New Roman" w:hAnsi="Times New Roman" w:cs="Times New Roman"/>
          <w:sz w:val="28"/>
          <w:szCs w:val="28"/>
        </w:rPr>
        <w:t xml:space="preserve"> (товарного рыбоводства).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С 31.07.2017 г. вступил в силу Федеральный закон от 29.07.2017 г. № 264-ФЗ </w:t>
      </w:r>
      <w:r w:rsidRPr="00354E64">
        <w:rPr>
          <w:rFonts w:ascii="Times New Roman" w:hAnsi="Times New Roman" w:cs="Times New Roman"/>
          <w:b/>
          <w:sz w:val="28"/>
          <w:szCs w:val="28"/>
        </w:rPr>
        <w:t>«О внесении изменений в статьи 28.8 и 29.10 Кодекса Российской Федерации об административных правонарушениях»</w:t>
      </w:r>
      <w:r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bCs/>
          <w:sz w:val="28"/>
          <w:szCs w:val="28"/>
        </w:rPr>
        <w:t>К протоколу об административном правонарушении, за совершение которого предусмотрен штраф, будет прилагаться информация, необходимая для заполнения расчетных документов.</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Поправками установлено, что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РФ о национальной платежной системе.</w:t>
      </w:r>
    </w:p>
    <w:p w:rsidR="00596F87" w:rsidRPr="00354E64" w:rsidRDefault="00596F87" w:rsidP="00473F33">
      <w:pPr>
        <w:pStyle w:val="a3"/>
        <w:shd w:val="clear" w:color="auto" w:fill="FFFFFF"/>
        <w:spacing w:before="0" w:beforeAutospacing="0" w:after="0" w:afterAutospacing="0"/>
        <w:jc w:val="both"/>
        <w:rPr>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Приказ </w:t>
      </w:r>
      <w:proofErr w:type="spellStart"/>
      <w:r w:rsidRPr="00354E64">
        <w:rPr>
          <w:rFonts w:ascii="Times New Roman" w:hAnsi="Times New Roman" w:cs="Times New Roman"/>
          <w:sz w:val="28"/>
          <w:szCs w:val="28"/>
        </w:rPr>
        <w:t>Россельхознадзора</w:t>
      </w:r>
      <w:proofErr w:type="spellEnd"/>
      <w:r w:rsidRPr="00354E64">
        <w:rPr>
          <w:rFonts w:ascii="Times New Roman" w:hAnsi="Times New Roman" w:cs="Times New Roman"/>
          <w:sz w:val="28"/>
          <w:szCs w:val="28"/>
        </w:rPr>
        <w:t xml:space="preserve"> от 02.08.2017 г. № 789 </w:t>
      </w:r>
      <w:r w:rsidRPr="00354E64">
        <w:rPr>
          <w:rFonts w:ascii="Times New Roman" w:hAnsi="Times New Roman" w:cs="Times New Roman"/>
          <w:b/>
          <w:sz w:val="28"/>
          <w:szCs w:val="28"/>
        </w:rPr>
        <w:t>«О внесении изменений в приказ Федеральной службы по ветеринарному и фитосанитарному надзору от 17 октября 2016 г. № 744»</w:t>
      </w:r>
      <w:r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bCs/>
          <w:sz w:val="28"/>
          <w:szCs w:val="28"/>
        </w:rPr>
        <w:t xml:space="preserve">Утвержден перечень правовых актов, соблюдение требований которых оценивается при осуществлении </w:t>
      </w:r>
      <w:proofErr w:type="spellStart"/>
      <w:r w:rsidRPr="00354E64">
        <w:rPr>
          <w:rFonts w:ascii="Times New Roman" w:hAnsi="Times New Roman" w:cs="Times New Roman"/>
          <w:bCs/>
          <w:sz w:val="28"/>
          <w:szCs w:val="28"/>
        </w:rPr>
        <w:t>Россельхознадзором</w:t>
      </w:r>
      <w:proofErr w:type="spellEnd"/>
      <w:r w:rsidRPr="00354E64">
        <w:rPr>
          <w:rFonts w:ascii="Times New Roman" w:hAnsi="Times New Roman" w:cs="Times New Roman"/>
          <w:bCs/>
          <w:sz w:val="28"/>
          <w:szCs w:val="28"/>
        </w:rPr>
        <w:t xml:space="preserve"> лицензионного контроля в сфере обращения лекарственных сре</w:t>
      </w:r>
      <w:proofErr w:type="gramStart"/>
      <w:r w:rsidRPr="00354E64">
        <w:rPr>
          <w:rFonts w:ascii="Times New Roman" w:hAnsi="Times New Roman" w:cs="Times New Roman"/>
          <w:bCs/>
          <w:sz w:val="28"/>
          <w:szCs w:val="28"/>
        </w:rPr>
        <w:t>дств дл</w:t>
      </w:r>
      <w:proofErr w:type="gramEnd"/>
      <w:r w:rsidRPr="00354E64">
        <w:rPr>
          <w:rFonts w:ascii="Times New Roman" w:hAnsi="Times New Roman" w:cs="Times New Roman"/>
          <w:bCs/>
          <w:sz w:val="28"/>
          <w:szCs w:val="28"/>
        </w:rPr>
        <w:t>я ветеринарного применения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Кроме того, обновлены перечни правовых актов, соблюдение требований которых оценивается при проведении </w:t>
      </w:r>
      <w:proofErr w:type="spellStart"/>
      <w:r w:rsidRPr="00354E64">
        <w:rPr>
          <w:rFonts w:ascii="Times New Roman" w:hAnsi="Times New Roman" w:cs="Times New Roman"/>
          <w:sz w:val="28"/>
          <w:szCs w:val="28"/>
        </w:rPr>
        <w:t>Россельхознадзором</w:t>
      </w:r>
      <w:proofErr w:type="spellEnd"/>
      <w:r w:rsidRPr="00354E64">
        <w:rPr>
          <w:rFonts w:ascii="Times New Roman" w:hAnsi="Times New Roman" w:cs="Times New Roman"/>
          <w:sz w:val="28"/>
          <w:szCs w:val="28"/>
        </w:rPr>
        <w:t xml:space="preserve"> мероприятий по контролю в рамках:</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ветеринарного надзора при внешнеторговых операциях и на транспорте;</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федерального государственного надзора за соблюдением законодательства РФ в области ветеринарии;</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федерального государственного надзора в сфере обращения лекарственных сре</w:t>
      </w:r>
      <w:proofErr w:type="gramStart"/>
      <w:r w:rsidRPr="00354E64">
        <w:rPr>
          <w:rFonts w:ascii="Times New Roman" w:hAnsi="Times New Roman" w:cs="Times New Roman"/>
          <w:sz w:val="28"/>
          <w:szCs w:val="28"/>
        </w:rPr>
        <w:t>дств дл</w:t>
      </w:r>
      <w:proofErr w:type="gramEnd"/>
      <w:r w:rsidRPr="00354E64">
        <w:rPr>
          <w:rFonts w:ascii="Times New Roman" w:hAnsi="Times New Roman" w:cs="Times New Roman"/>
          <w:sz w:val="28"/>
          <w:szCs w:val="28"/>
        </w:rPr>
        <w:t>я ветеринарного применения;</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государственного земельного надзора;</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государственного надзора в области обеспечения качества и безопасности пищевых продуктов, материалов и изделий в пределах своей компетенции;</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государственного карантинного фитосанитарного контроля (надзора).</w:t>
      </w: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w:t>
      </w:r>
      <w:hyperlink r:id="rId28" w:history="1">
        <w:r w:rsidRPr="00354E64">
          <w:rPr>
            <w:rStyle w:val="a4"/>
            <w:rFonts w:ascii="Times New Roman" w:hAnsi="Times New Roman" w:cs="Times New Roman"/>
            <w:color w:val="auto"/>
            <w:sz w:val="28"/>
            <w:szCs w:val="28"/>
            <w:u w:val="none"/>
          </w:rPr>
          <w:t>Методические</w:t>
        </w:r>
      </w:hyperlink>
      <w:r w:rsidRPr="00354E64">
        <w:rPr>
          <w:rFonts w:ascii="Times New Roman" w:hAnsi="Times New Roman" w:cs="Times New Roman"/>
          <w:sz w:val="28"/>
          <w:szCs w:val="28"/>
        </w:rPr>
        <w:t xml:space="preserve"> рекомендации по подготовке и проведению профилактических мероприятий, направленных на предупреждение нарушения обязательных требований».</w:t>
      </w:r>
    </w:p>
    <w:p w:rsidR="00473F33" w:rsidRPr="00354E64" w:rsidRDefault="00473F33" w:rsidP="00473F33">
      <w:pPr>
        <w:autoSpaceDE w:val="0"/>
        <w:autoSpaceDN w:val="0"/>
        <w:adjustRightInd w:val="0"/>
        <w:spacing w:after="0" w:line="240" w:lineRule="auto"/>
        <w:jc w:val="both"/>
        <w:rPr>
          <w:rFonts w:ascii="Times New Roman" w:hAnsi="Times New Roman" w:cs="Times New Roman"/>
          <w:sz w:val="28"/>
          <w:szCs w:val="28"/>
        </w:rPr>
      </w:pPr>
    </w:p>
    <w:p w:rsidR="00473F33" w:rsidRPr="00354E64" w:rsidRDefault="00473F33" w:rsidP="00473F33">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С 20.</w:t>
      </w:r>
      <w:r w:rsidR="000F72AD" w:rsidRPr="00354E64">
        <w:rPr>
          <w:rFonts w:ascii="Times New Roman" w:hAnsi="Times New Roman" w:cs="Times New Roman"/>
          <w:bCs/>
          <w:sz w:val="28"/>
          <w:szCs w:val="28"/>
        </w:rPr>
        <w:t>09.2017 г. вступает в действие п</w:t>
      </w:r>
      <w:r w:rsidRPr="00354E64">
        <w:rPr>
          <w:rFonts w:ascii="Times New Roman" w:hAnsi="Times New Roman" w:cs="Times New Roman"/>
          <w:bCs/>
          <w:sz w:val="28"/>
          <w:szCs w:val="28"/>
        </w:rPr>
        <w:t xml:space="preserve">остановление Правительства Российской Федерации от 08.09.2017 г. № 1084 </w:t>
      </w:r>
      <w:r w:rsidRPr="00354E64">
        <w:rPr>
          <w:rFonts w:ascii="Times New Roman" w:hAnsi="Times New Roman" w:cs="Times New Roman"/>
          <w:b/>
          <w:bCs/>
          <w:sz w:val="28"/>
          <w:szCs w:val="28"/>
        </w:rPr>
        <w:t>«О внесении изменений в Положение о государственном земельном надзоре»</w:t>
      </w:r>
      <w:r w:rsidRPr="00354E64">
        <w:rPr>
          <w:rFonts w:ascii="Times New Roman" w:hAnsi="Times New Roman" w:cs="Times New Roman"/>
          <w:bCs/>
          <w:sz w:val="28"/>
          <w:szCs w:val="28"/>
        </w:rPr>
        <w:t>.</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bCs/>
          <w:sz w:val="28"/>
          <w:szCs w:val="28"/>
        </w:rPr>
        <w:t xml:space="preserve">В рамках осуществления государственного земельного надзора в отношении земель сельскохозяйственного назначения будет применяться </w:t>
      </w:r>
      <w:proofErr w:type="spellStart"/>
      <w:proofErr w:type="gramStart"/>
      <w:r w:rsidRPr="00354E64">
        <w:rPr>
          <w:rFonts w:ascii="Times New Roman" w:hAnsi="Times New Roman" w:cs="Times New Roman"/>
          <w:bCs/>
          <w:sz w:val="28"/>
          <w:szCs w:val="28"/>
        </w:rPr>
        <w:t>риск-ориентированный</w:t>
      </w:r>
      <w:proofErr w:type="spellEnd"/>
      <w:proofErr w:type="gramEnd"/>
      <w:r w:rsidRPr="00354E64">
        <w:rPr>
          <w:rFonts w:ascii="Times New Roman" w:hAnsi="Times New Roman" w:cs="Times New Roman"/>
          <w:bCs/>
          <w:sz w:val="28"/>
          <w:szCs w:val="28"/>
        </w:rPr>
        <w:t xml:space="preserve"> подход.</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Отнесение земельных участков к определенной категории риска и изменение присвоенной земельному участку категории риска будет осуществляться решением руководителя (заместителя руководителя) территориального органа </w:t>
      </w:r>
      <w:proofErr w:type="spellStart"/>
      <w:r w:rsidRPr="00354E64">
        <w:rPr>
          <w:rFonts w:ascii="Times New Roman" w:hAnsi="Times New Roman" w:cs="Times New Roman"/>
          <w:sz w:val="28"/>
          <w:szCs w:val="28"/>
        </w:rPr>
        <w:t>Россельхознадзора</w:t>
      </w:r>
      <w:proofErr w:type="spellEnd"/>
      <w:r w:rsidRPr="00354E64">
        <w:rPr>
          <w:rFonts w:ascii="Times New Roman" w:hAnsi="Times New Roman" w:cs="Times New Roman"/>
          <w:sz w:val="28"/>
          <w:szCs w:val="28"/>
        </w:rPr>
        <w:t xml:space="preserve"> по месту нахождения земельного участка в соответствии с определенными критериями, позволяющими отнести земельный участок к различным категориям риска.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При отнесении земельных участков к категориям риска используются в том числе:</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информация, содержащаяся в Едином государственном реестре недвижимости;</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сведения государственного фонда данных, полученных в результате проведения землеустройства;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lastRenderedPageBreak/>
        <w:t>сведения государственного мониторинга земель сельскохозяйственного назначения;</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сведения, получаемые при проведении должностными лицами </w:t>
      </w:r>
      <w:proofErr w:type="spellStart"/>
      <w:r w:rsidRPr="00354E64">
        <w:rPr>
          <w:rFonts w:ascii="Times New Roman" w:hAnsi="Times New Roman" w:cs="Times New Roman"/>
          <w:sz w:val="28"/>
          <w:szCs w:val="28"/>
        </w:rPr>
        <w:t>Россельхознадзора</w:t>
      </w:r>
      <w:proofErr w:type="spellEnd"/>
      <w:r w:rsidRPr="00354E64">
        <w:rPr>
          <w:rFonts w:ascii="Times New Roman" w:hAnsi="Times New Roman" w:cs="Times New Roman"/>
          <w:sz w:val="28"/>
          <w:szCs w:val="28"/>
        </w:rPr>
        <w:t xml:space="preserve"> мероприятий по контролю без взаимодействия с юридическими лицами, индивидуальными предпринимателями и гражданами, являющимися правообладателями земельных участков.</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Плановые проверки в отношении юридических лиц, индивидуальных предпринимателей и граждан, являющихся правообладателями земельных участков, будут осуществляться в зависимости от присвоенной категории риска со следующей периодичностью:</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для земельных участков, отнесенных к категории среднего риска, - не чаще чем один раз в 3 года;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для земельных участков, отнесенных к категории умеренного риска, - не чаще чем один раз в 5 лет.</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Плановые проверки в отношении юридических лиц, индивидуальных предпринимателей и граждан, являющихся правообладателями земельных участков, отнесенных к категории низкого риска, не проводятся.</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В приложении приводятся критерии отнесения земельных участков из земель сельскохозяйственного назначения к определенной категории риска.</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sz w:val="28"/>
          <w:szCs w:val="28"/>
        </w:rPr>
        <w:t xml:space="preserve">С 01.10.2017 г. вступает в действие постановление Правительства Российской Федерации от 28.06.2017 г. № 762 </w:t>
      </w:r>
      <w:r w:rsidRPr="00354E64">
        <w:rPr>
          <w:rFonts w:ascii="Times New Roman" w:hAnsi="Times New Roman" w:cs="Times New Roman"/>
          <w:b/>
          <w:sz w:val="28"/>
          <w:szCs w:val="28"/>
        </w:rPr>
        <w:t>«О внесении изменений в некоторые акты Правительства Российской Федерации»</w:t>
      </w:r>
      <w:r w:rsidRPr="00354E64">
        <w:rPr>
          <w:rFonts w:ascii="Times New Roman" w:hAnsi="Times New Roman" w:cs="Times New Roman"/>
          <w:sz w:val="28"/>
          <w:szCs w:val="28"/>
        </w:rPr>
        <w:t>.</w:t>
      </w:r>
    </w:p>
    <w:p w:rsidR="00473F33" w:rsidRPr="00354E64" w:rsidRDefault="00473F33" w:rsidP="00473F33">
      <w:pPr>
        <w:autoSpaceDE w:val="0"/>
        <w:autoSpaceDN w:val="0"/>
        <w:adjustRightInd w:val="0"/>
        <w:spacing w:after="0" w:line="240" w:lineRule="auto"/>
        <w:ind w:firstLine="539"/>
        <w:jc w:val="both"/>
        <w:rPr>
          <w:rFonts w:ascii="Times New Roman" w:hAnsi="Times New Roman" w:cs="Times New Roman"/>
          <w:sz w:val="28"/>
          <w:szCs w:val="28"/>
        </w:rPr>
      </w:pPr>
      <w:r w:rsidRPr="00354E64">
        <w:rPr>
          <w:rFonts w:ascii="Times New Roman" w:hAnsi="Times New Roman" w:cs="Times New Roman"/>
          <w:bCs/>
          <w:sz w:val="28"/>
          <w:szCs w:val="28"/>
        </w:rPr>
        <w:t>При осуществлении государственного контроля (надзора) в сфере охраны окружающей среды вводится обязательное использование проверочных листов (списка контрольных вопросов)</w:t>
      </w:r>
      <w:r w:rsidRPr="00354E64">
        <w:rPr>
          <w:rFonts w:ascii="Times New Roman" w:hAnsi="Times New Roman" w:cs="Times New Roman"/>
          <w:sz w:val="28"/>
          <w:szCs w:val="28"/>
        </w:rPr>
        <w:t xml:space="preserve"> в том числе в рамках государственного земельного надзора (проект формы проверочного листа, используемого при осуществлении государственного земельного надзора в рамках плановых проверок).</w:t>
      </w:r>
    </w:p>
    <w:p w:rsidR="00BB6214" w:rsidRDefault="00BB6214" w:rsidP="00473F33">
      <w:pPr>
        <w:autoSpaceDE w:val="0"/>
        <w:autoSpaceDN w:val="0"/>
        <w:adjustRightInd w:val="0"/>
        <w:spacing w:after="0" w:line="240" w:lineRule="auto"/>
        <w:ind w:firstLine="539"/>
        <w:jc w:val="both"/>
        <w:rPr>
          <w:rFonts w:ascii="Times New Roman" w:hAnsi="Times New Roman" w:cs="Times New Roman"/>
          <w:sz w:val="28"/>
          <w:szCs w:val="28"/>
        </w:rPr>
      </w:pPr>
    </w:p>
    <w:p w:rsidR="00446C7E" w:rsidRDefault="00446C7E" w:rsidP="00446C7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11.12.2017 г. введен в действие приказ </w:t>
      </w:r>
      <w:proofErr w:type="spellStart"/>
      <w:r>
        <w:rPr>
          <w:rFonts w:ascii="Times New Roman" w:hAnsi="Times New Roman" w:cs="Times New Roman"/>
          <w:sz w:val="28"/>
          <w:szCs w:val="28"/>
        </w:rPr>
        <w:t>Россельхознадзора</w:t>
      </w:r>
      <w:proofErr w:type="spellEnd"/>
      <w:r>
        <w:rPr>
          <w:rFonts w:ascii="Times New Roman" w:hAnsi="Times New Roman" w:cs="Times New Roman"/>
          <w:sz w:val="28"/>
          <w:szCs w:val="28"/>
        </w:rPr>
        <w:t xml:space="preserve"> от 18.09.2017 г. № 908 </w:t>
      </w:r>
      <w:r w:rsidRPr="00446C7E">
        <w:rPr>
          <w:rFonts w:ascii="Times New Roman" w:hAnsi="Times New Roman" w:cs="Times New Roman"/>
          <w:b/>
          <w:sz w:val="28"/>
          <w:szCs w:val="28"/>
        </w:rPr>
        <w:t>«Об утверждении формы проверочного листа (списка контрольных вопросов), используемого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государственного земельного надзора»</w:t>
      </w:r>
      <w:r w:rsidRPr="00446C7E">
        <w:rPr>
          <w:rFonts w:ascii="Times New Roman" w:hAnsi="Times New Roman" w:cs="Times New Roman"/>
          <w:sz w:val="28"/>
          <w:szCs w:val="28"/>
        </w:rPr>
        <w:t>.</w:t>
      </w:r>
    </w:p>
    <w:p w:rsidR="00322D7D" w:rsidRDefault="00322D7D" w:rsidP="00322D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проверочный ли</w:t>
      </w:r>
      <w:proofErr w:type="gramStart"/>
      <w:r>
        <w:rPr>
          <w:rFonts w:ascii="Times New Roman" w:hAnsi="Times New Roman" w:cs="Times New Roman"/>
          <w:sz w:val="28"/>
          <w:szCs w:val="28"/>
        </w:rPr>
        <w:t>ст вкл</w:t>
      </w:r>
      <w:proofErr w:type="gramEnd"/>
      <w:r>
        <w:rPr>
          <w:rFonts w:ascii="Times New Roman" w:hAnsi="Times New Roman" w:cs="Times New Roman"/>
          <w:sz w:val="28"/>
          <w:szCs w:val="28"/>
        </w:rPr>
        <w:t>ючены 11 вопросов, ответы на которые однозначно свидетельствуют о соблюдении или несоблюдении проверяемым лицом обязательных требований.</w:t>
      </w:r>
    </w:p>
    <w:p w:rsidR="00322D7D" w:rsidRDefault="00322D7D" w:rsidP="00322D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Проверочный лист представляет собой таблицу, состоящую из 3 столбцов: первый содержит непосредственно вопрос; во втором указаны нормативные правовые акты (их части), в которых содержится обязательное требование, соблюдение которого проверяется; третий столбец предназначен для указания ответа на вопрос.</w:t>
      </w:r>
    </w:p>
    <w:p w:rsidR="00322D7D" w:rsidRDefault="00322D7D" w:rsidP="00322D7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46C7E" w:rsidRPr="00354E64" w:rsidRDefault="00446C7E" w:rsidP="00322D7D">
      <w:pPr>
        <w:autoSpaceDE w:val="0"/>
        <w:autoSpaceDN w:val="0"/>
        <w:adjustRightInd w:val="0"/>
        <w:spacing w:after="0" w:line="240" w:lineRule="auto"/>
        <w:ind w:firstLine="539"/>
        <w:jc w:val="both"/>
        <w:rPr>
          <w:rFonts w:ascii="Times New Roman" w:hAnsi="Times New Roman" w:cs="Times New Roman"/>
          <w:sz w:val="28"/>
          <w:szCs w:val="28"/>
        </w:rPr>
      </w:pPr>
    </w:p>
    <w:p w:rsidR="00BB6214" w:rsidRPr="00354E64" w:rsidRDefault="00BB6214" w:rsidP="004A5792">
      <w:pPr>
        <w:autoSpaceDE w:val="0"/>
        <w:autoSpaceDN w:val="0"/>
        <w:adjustRightInd w:val="0"/>
        <w:spacing w:after="0" w:line="240" w:lineRule="auto"/>
        <w:ind w:firstLine="540"/>
        <w:jc w:val="both"/>
        <w:rPr>
          <w:rFonts w:ascii="Times New Roman" w:hAnsi="Times New Roman" w:cs="Times New Roman"/>
          <w:bCs/>
          <w:sz w:val="28"/>
          <w:szCs w:val="28"/>
        </w:rPr>
      </w:pPr>
      <w:r w:rsidRPr="00354E64">
        <w:rPr>
          <w:rFonts w:ascii="Times New Roman" w:hAnsi="Times New Roman" w:cs="Times New Roman"/>
          <w:bCs/>
          <w:sz w:val="28"/>
          <w:szCs w:val="28"/>
        </w:rPr>
        <w:t xml:space="preserve">Приказ </w:t>
      </w:r>
      <w:proofErr w:type="spellStart"/>
      <w:r w:rsidRPr="00354E64">
        <w:rPr>
          <w:rFonts w:ascii="Times New Roman" w:hAnsi="Times New Roman" w:cs="Times New Roman"/>
          <w:bCs/>
          <w:sz w:val="28"/>
          <w:szCs w:val="28"/>
        </w:rPr>
        <w:t>Россельхознадзора</w:t>
      </w:r>
      <w:proofErr w:type="spellEnd"/>
      <w:r w:rsidRPr="00354E64">
        <w:rPr>
          <w:rFonts w:ascii="Times New Roman" w:hAnsi="Times New Roman" w:cs="Times New Roman"/>
          <w:bCs/>
          <w:sz w:val="28"/>
          <w:szCs w:val="28"/>
        </w:rPr>
        <w:t xml:space="preserve"> от 27.12.2017 г. № 1296</w:t>
      </w:r>
      <w:r w:rsidR="004A5792" w:rsidRPr="00354E64">
        <w:rPr>
          <w:rFonts w:ascii="Times New Roman" w:hAnsi="Times New Roman" w:cs="Times New Roman"/>
          <w:bCs/>
          <w:sz w:val="28"/>
          <w:szCs w:val="28"/>
        </w:rPr>
        <w:t xml:space="preserve"> </w:t>
      </w:r>
      <w:r w:rsidR="004A5792" w:rsidRPr="00354E64">
        <w:rPr>
          <w:rFonts w:ascii="Times New Roman" w:hAnsi="Times New Roman" w:cs="Times New Roman"/>
          <w:b/>
          <w:bCs/>
          <w:sz w:val="28"/>
          <w:szCs w:val="28"/>
        </w:rPr>
        <w:t>«</w:t>
      </w:r>
      <w:r w:rsidRPr="00354E64">
        <w:rPr>
          <w:rFonts w:ascii="Times New Roman" w:hAnsi="Times New Roman" w:cs="Times New Roman"/>
          <w:b/>
          <w:bCs/>
          <w:sz w:val="28"/>
          <w:szCs w:val="28"/>
        </w:rPr>
        <w:t xml:space="preserve">О внесении изменений в Перечень правовых актов и их отдельных частей (положений), содержащих обязательные требования, соблюдение которых оценивается при проведении </w:t>
      </w:r>
      <w:proofErr w:type="spellStart"/>
      <w:r w:rsidRPr="00354E64">
        <w:rPr>
          <w:rFonts w:ascii="Times New Roman" w:hAnsi="Times New Roman" w:cs="Times New Roman"/>
          <w:b/>
          <w:bCs/>
          <w:sz w:val="28"/>
          <w:szCs w:val="28"/>
        </w:rPr>
        <w:t>Россельхознадзором</w:t>
      </w:r>
      <w:proofErr w:type="spellEnd"/>
      <w:r w:rsidRPr="00354E64">
        <w:rPr>
          <w:rFonts w:ascii="Times New Roman" w:hAnsi="Times New Roman" w:cs="Times New Roman"/>
          <w:b/>
          <w:bCs/>
          <w:sz w:val="28"/>
          <w:szCs w:val="28"/>
        </w:rPr>
        <w:t xml:space="preserve"> мероприятий по государственному контролю (надзору), утвержденный приказом </w:t>
      </w:r>
      <w:proofErr w:type="spellStart"/>
      <w:r w:rsidRPr="00354E64">
        <w:rPr>
          <w:rFonts w:ascii="Times New Roman" w:hAnsi="Times New Roman" w:cs="Times New Roman"/>
          <w:b/>
          <w:bCs/>
          <w:sz w:val="28"/>
          <w:szCs w:val="28"/>
        </w:rPr>
        <w:t>Россельхо</w:t>
      </w:r>
      <w:r w:rsidR="004A5792" w:rsidRPr="00354E64">
        <w:rPr>
          <w:rFonts w:ascii="Times New Roman" w:hAnsi="Times New Roman" w:cs="Times New Roman"/>
          <w:b/>
          <w:bCs/>
          <w:sz w:val="28"/>
          <w:szCs w:val="28"/>
        </w:rPr>
        <w:t>знадзора</w:t>
      </w:r>
      <w:proofErr w:type="spellEnd"/>
      <w:r w:rsidR="004A5792" w:rsidRPr="00354E64">
        <w:rPr>
          <w:rFonts w:ascii="Times New Roman" w:hAnsi="Times New Roman" w:cs="Times New Roman"/>
          <w:b/>
          <w:bCs/>
          <w:sz w:val="28"/>
          <w:szCs w:val="28"/>
        </w:rPr>
        <w:t xml:space="preserve"> от 17 октября 2016 г. №</w:t>
      </w:r>
      <w:r w:rsidRPr="00354E64">
        <w:rPr>
          <w:rFonts w:ascii="Times New Roman" w:hAnsi="Times New Roman" w:cs="Times New Roman"/>
          <w:b/>
          <w:bCs/>
          <w:sz w:val="28"/>
          <w:szCs w:val="28"/>
        </w:rPr>
        <w:t xml:space="preserve"> 744</w:t>
      </w:r>
      <w:r w:rsidR="004A5792" w:rsidRPr="00354E64">
        <w:rPr>
          <w:rFonts w:ascii="Times New Roman" w:hAnsi="Times New Roman" w:cs="Times New Roman"/>
          <w:b/>
          <w:bCs/>
          <w:sz w:val="28"/>
          <w:szCs w:val="28"/>
        </w:rPr>
        <w:t>»</w:t>
      </w:r>
      <w:r w:rsidR="004A5792" w:rsidRPr="00354E64">
        <w:rPr>
          <w:rFonts w:ascii="Times New Roman" w:hAnsi="Times New Roman" w:cs="Times New Roman"/>
          <w:bCs/>
          <w:sz w:val="28"/>
          <w:szCs w:val="28"/>
        </w:rPr>
        <w:t>.</w:t>
      </w:r>
    </w:p>
    <w:p w:rsidR="004A5792" w:rsidRPr="00354E64" w:rsidRDefault="004A5792" w:rsidP="004A5792">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bCs/>
          <w:sz w:val="28"/>
          <w:szCs w:val="28"/>
        </w:rPr>
        <w:t xml:space="preserve">Скорректирован перечень актов, содержащих требования, проверяемые </w:t>
      </w:r>
      <w:proofErr w:type="spellStart"/>
      <w:r w:rsidRPr="00354E64">
        <w:rPr>
          <w:rFonts w:ascii="Times New Roman" w:hAnsi="Times New Roman" w:cs="Times New Roman"/>
          <w:bCs/>
          <w:sz w:val="28"/>
          <w:szCs w:val="28"/>
        </w:rPr>
        <w:t>Россельхознадзором</w:t>
      </w:r>
      <w:proofErr w:type="spellEnd"/>
      <w:r w:rsidRPr="00354E64">
        <w:rPr>
          <w:rFonts w:ascii="Times New Roman" w:hAnsi="Times New Roman" w:cs="Times New Roman"/>
          <w:bCs/>
          <w:sz w:val="28"/>
          <w:szCs w:val="28"/>
        </w:rPr>
        <w:t xml:space="preserve"> при проведении проверок.</w:t>
      </w:r>
    </w:p>
    <w:p w:rsidR="004A5792" w:rsidRPr="00354E64" w:rsidRDefault="004A5792" w:rsidP="004A5792">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В частности:</w:t>
      </w:r>
    </w:p>
    <w:p w:rsidR="004A5792" w:rsidRPr="00354E64" w:rsidRDefault="004A5792" w:rsidP="004A5792">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в новой редакции излагается перечень актов, содержащих обязательные требования, соблюдение которых оценивается при осуществлении государственного надзора за соблюдением законодательства в области ветеринарии;</w:t>
      </w:r>
    </w:p>
    <w:p w:rsidR="004A5792" w:rsidRPr="00354E64" w:rsidRDefault="004A5792" w:rsidP="004A5792">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перечень международных договоров РФ, соблюдение которых проверяется при осуществлении ветеринарного контроля при внешнеторговых операциях и на транспорте дополняется Решением Совета Евразийской экономической комиссии от 18.10.2016 N 162 "О техническом регламенте Евразийского экономического союза "О безопасности рыбы и рыбной продукции" (вместе с </w:t>
      </w:r>
      <w:proofErr w:type="gramStart"/>
      <w:r w:rsidRPr="00354E64">
        <w:rPr>
          <w:rFonts w:ascii="Times New Roman" w:hAnsi="Times New Roman" w:cs="Times New Roman"/>
          <w:sz w:val="28"/>
          <w:szCs w:val="28"/>
        </w:rPr>
        <w:t>ТР</w:t>
      </w:r>
      <w:proofErr w:type="gramEnd"/>
      <w:r w:rsidRPr="00354E64">
        <w:rPr>
          <w:rFonts w:ascii="Times New Roman" w:hAnsi="Times New Roman" w:cs="Times New Roman"/>
          <w:sz w:val="28"/>
          <w:szCs w:val="28"/>
        </w:rPr>
        <w:t xml:space="preserve"> ЕАЭС 040/2016. </w:t>
      </w:r>
      <w:proofErr w:type="gramStart"/>
      <w:r w:rsidRPr="00354E64">
        <w:rPr>
          <w:rFonts w:ascii="Times New Roman" w:hAnsi="Times New Roman" w:cs="Times New Roman"/>
          <w:sz w:val="28"/>
          <w:szCs w:val="28"/>
        </w:rPr>
        <w:t>Технический регламент Евразийского экономического союза "О безопасности рыбы и рыбной продукции").</w:t>
      </w:r>
      <w:proofErr w:type="gramEnd"/>
    </w:p>
    <w:p w:rsidR="004A5792" w:rsidRPr="00354E64" w:rsidRDefault="004A5792" w:rsidP="004A5792">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Кроме того, в отношении ряда актов уточняется круг лиц, на которые распространяются их требования.</w:t>
      </w:r>
    </w:p>
    <w:p w:rsidR="000F72AD" w:rsidRPr="00354E64" w:rsidRDefault="000F72AD" w:rsidP="004A5792">
      <w:pPr>
        <w:autoSpaceDE w:val="0"/>
        <w:autoSpaceDN w:val="0"/>
        <w:adjustRightInd w:val="0"/>
        <w:spacing w:after="0" w:line="240" w:lineRule="auto"/>
        <w:ind w:firstLine="539"/>
        <w:jc w:val="both"/>
        <w:rPr>
          <w:rFonts w:ascii="Times New Roman" w:hAnsi="Times New Roman" w:cs="Times New Roman"/>
          <w:sz w:val="28"/>
          <w:szCs w:val="28"/>
        </w:rPr>
      </w:pPr>
    </w:p>
    <w:p w:rsidR="000F72AD" w:rsidRPr="00354E64" w:rsidRDefault="000F72AD" w:rsidP="000F72AD">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bCs/>
          <w:sz w:val="28"/>
          <w:szCs w:val="28"/>
        </w:rPr>
        <w:t>С 17 января 2018 года вступило в силу</w:t>
      </w:r>
      <w:r w:rsidRPr="00354E64">
        <w:rPr>
          <w:rFonts w:ascii="Times New Roman" w:hAnsi="Times New Roman" w:cs="Times New Roman"/>
          <w:sz w:val="28"/>
          <w:szCs w:val="28"/>
        </w:rPr>
        <w:t xml:space="preserve"> постановление Правительства Российской Федерации от 30 декабря 2017 года № 1717</w:t>
      </w:r>
      <w:r w:rsidRPr="00354E64">
        <w:rPr>
          <w:rFonts w:ascii="Times New Roman" w:hAnsi="Times New Roman" w:cs="Times New Roman"/>
          <w:b/>
          <w:sz w:val="28"/>
          <w:szCs w:val="28"/>
        </w:rPr>
        <w:t xml:space="preserve"> «О внесении изменений в Правила противопожарного режима в Российской Федерации»</w:t>
      </w:r>
      <w:r w:rsidRPr="00354E64">
        <w:rPr>
          <w:rFonts w:ascii="Times New Roman" w:hAnsi="Times New Roman" w:cs="Times New Roman"/>
          <w:sz w:val="28"/>
          <w:szCs w:val="28"/>
        </w:rPr>
        <w:t>.</w:t>
      </w:r>
    </w:p>
    <w:p w:rsidR="000F72AD" w:rsidRPr="00354E64" w:rsidRDefault="000F72AD" w:rsidP="000F72AD">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В частности, на правообладателей земельных участков, расположенных в границах населенных пунктов или в садоводческих, огороднических и дачных объединениях, возложена обязанность </w:t>
      </w:r>
      <w:proofErr w:type="gramStart"/>
      <w:r w:rsidRPr="00354E64">
        <w:rPr>
          <w:rFonts w:ascii="Times New Roman" w:hAnsi="Times New Roman" w:cs="Times New Roman"/>
          <w:sz w:val="28"/>
          <w:szCs w:val="28"/>
        </w:rPr>
        <w:t>производить</w:t>
      </w:r>
      <w:proofErr w:type="gramEnd"/>
      <w:r w:rsidRPr="00354E64">
        <w:rPr>
          <w:rFonts w:ascii="Times New Roman" w:hAnsi="Times New Roman" w:cs="Times New Roman"/>
          <w:sz w:val="28"/>
          <w:szCs w:val="28"/>
        </w:rPr>
        <w:t xml:space="preserve"> регулярную уборку мусора и покос травы.</w:t>
      </w:r>
    </w:p>
    <w:p w:rsidR="000F72AD" w:rsidRPr="00354E64" w:rsidRDefault="000F72AD" w:rsidP="000F72AD">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Устанавливается, что правообладатели земельных участков сельскохозяйственного назначения должны </w:t>
      </w:r>
      <w:r w:rsidRPr="00354E64">
        <w:rPr>
          <w:rFonts w:ascii="Times New Roman" w:hAnsi="Times New Roman" w:cs="Times New Roman"/>
          <w:b/>
          <w:sz w:val="28"/>
          <w:szCs w:val="28"/>
        </w:rPr>
        <w:t>принимать меры по защите сельскохозяйственных угодий от зарастания сорной растительностью и своевременному проведению сенокошения на сенокосах</w:t>
      </w:r>
      <w:r w:rsidRPr="00354E64">
        <w:rPr>
          <w:rFonts w:ascii="Times New Roman" w:hAnsi="Times New Roman" w:cs="Times New Roman"/>
          <w:sz w:val="28"/>
          <w:szCs w:val="28"/>
        </w:rPr>
        <w:t>.</w:t>
      </w:r>
    </w:p>
    <w:p w:rsidR="000F72AD" w:rsidRPr="00354E64" w:rsidRDefault="000F72AD" w:rsidP="000F72AD">
      <w:pPr>
        <w:autoSpaceDE w:val="0"/>
        <w:autoSpaceDN w:val="0"/>
        <w:adjustRightInd w:val="0"/>
        <w:spacing w:after="0" w:line="240" w:lineRule="auto"/>
        <w:ind w:firstLine="540"/>
        <w:jc w:val="both"/>
        <w:rPr>
          <w:rFonts w:ascii="Times New Roman" w:hAnsi="Times New Roman" w:cs="Times New Roman"/>
          <w:sz w:val="28"/>
          <w:szCs w:val="28"/>
        </w:rPr>
      </w:pPr>
      <w:r w:rsidRPr="00354E64">
        <w:rPr>
          <w:rFonts w:ascii="Times New Roman" w:hAnsi="Times New Roman" w:cs="Times New Roman"/>
          <w:sz w:val="28"/>
          <w:szCs w:val="28"/>
        </w:rPr>
        <w:t xml:space="preserve">Уборка мусора и покос травы должны производиться правообладателем (собственником, землепользователем, землевладельцем, арендатором </w:t>
      </w:r>
      <w:r w:rsidRPr="00354E64">
        <w:rPr>
          <w:rFonts w:ascii="Times New Roman" w:hAnsi="Times New Roman" w:cs="Times New Roman"/>
          <w:sz w:val="28"/>
          <w:szCs w:val="28"/>
        </w:rPr>
        <w:lastRenderedPageBreak/>
        <w:t>земельного участка) в пределах границы соответствующего земельного участка, определяемой на основании кадастрового или межевого плана.</w:t>
      </w:r>
    </w:p>
    <w:p w:rsidR="00604D27" w:rsidRPr="00354E64" w:rsidRDefault="00604D27" w:rsidP="00604D27">
      <w:pPr>
        <w:autoSpaceDE w:val="0"/>
        <w:autoSpaceDN w:val="0"/>
        <w:adjustRightInd w:val="0"/>
        <w:spacing w:after="0" w:line="240" w:lineRule="auto"/>
        <w:ind w:firstLine="708"/>
        <w:jc w:val="both"/>
        <w:rPr>
          <w:rFonts w:ascii="Times New Roman" w:hAnsi="Times New Roman" w:cs="Times New Roman"/>
          <w:sz w:val="28"/>
          <w:szCs w:val="28"/>
        </w:rPr>
      </w:pPr>
    </w:p>
    <w:p w:rsidR="00604D27" w:rsidRPr="00354E64" w:rsidRDefault="00604D27" w:rsidP="00604D27">
      <w:pPr>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354E64">
        <w:rPr>
          <w:rFonts w:ascii="Times New Roman" w:hAnsi="Times New Roman" w:cs="Times New Roman"/>
          <w:sz w:val="28"/>
          <w:szCs w:val="28"/>
        </w:rPr>
        <w:t xml:space="preserve">С 1 января 2019 года вступают в силу изменения, внесенные </w:t>
      </w:r>
      <w:r w:rsidRPr="00354E64">
        <w:rPr>
          <w:rFonts w:ascii="Times New Roman" w:hAnsi="Times New Roman" w:cs="Times New Roman"/>
          <w:b/>
          <w:bCs/>
          <w:sz w:val="28"/>
          <w:szCs w:val="28"/>
        </w:rPr>
        <w:t xml:space="preserve">Федеральным законом от 29 декабря 2017 года № 447-ФЗ «О внесении изменений в статью 1 и 14.1 Федерального закона </w:t>
      </w:r>
      <w:r w:rsidRPr="00354E64">
        <w:rPr>
          <w:rFonts w:ascii="Times New Roman" w:hAnsi="Times New Roman" w:cs="Times New Roman"/>
          <w:b/>
          <w:sz w:val="28"/>
          <w:szCs w:val="28"/>
        </w:rPr>
        <w:t>"</w:t>
      </w:r>
      <w:r w:rsidRPr="00354E64">
        <w:rPr>
          <w:rFonts w:ascii="Times New Roman" w:hAnsi="Times New Roman" w:cs="Times New Roman"/>
          <w:b/>
          <w:bCs/>
          <w:sz w:val="28"/>
          <w:szCs w:val="28"/>
        </w:rPr>
        <w:t>Об обороте земель сельскохозяйственного назначения</w:t>
      </w:r>
      <w:r w:rsidRPr="00354E64">
        <w:rPr>
          <w:rFonts w:ascii="Times New Roman" w:hAnsi="Times New Roman" w:cs="Times New Roman"/>
          <w:b/>
          <w:sz w:val="28"/>
          <w:szCs w:val="28"/>
        </w:rPr>
        <w:t>"</w:t>
      </w:r>
      <w:r w:rsidRPr="00354E64">
        <w:rPr>
          <w:rFonts w:ascii="Times New Roman" w:hAnsi="Times New Roman" w:cs="Times New Roman"/>
          <w:b/>
          <w:bCs/>
          <w:sz w:val="28"/>
          <w:szCs w:val="28"/>
        </w:rPr>
        <w:t>»</w:t>
      </w:r>
      <w:r w:rsidRPr="00354E64">
        <w:rPr>
          <w:rFonts w:ascii="Times New Roman" w:hAnsi="Times New Roman" w:cs="Times New Roman"/>
          <w:bCs/>
          <w:sz w:val="28"/>
          <w:szCs w:val="28"/>
        </w:rPr>
        <w:t xml:space="preserve"> в абзац второй пункта 1 статьи 1 Федерального закона от 27.07.2002 г. № 101-ФЗ «Об обороте земель сельскохозяйственного назначения».</w:t>
      </w:r>
      <w:proofErr w:type="gramEnd"/>
    </w:p>
    <w:p w:rsidR="00604D27" w:rsidRPr="00354E64" w:rsidRDefault="00604D27" w:rsidP="00604D27">
      <w:pPr>
        <w:autoSpaceDE w:val="0"/>
        <w:autoSpaceDN w:val="0"/>
        <w:adjustRightInd w:val="0"/>
        <w:spacing w:after="0" w:line="240" w:lineRule="auto"/>
        <w:ind w:firstLine="708"/>
        <w:jc w:val="both"/>
        <w:rPr>
          <w:rFonts w:ascii="Times New Roman" w:hAnsi="Times New Roman" w:cs="Times New Roman"/>
          <w:sz w:val="28"/>
          <w:szCs w:val="28"/>
        </w:rPr>
      </w:pPr>
      <w:r w:rsidRPr="00354E64">
        <w:rPr>
          <w:rFonts w:ascii="Times New Roman" w:hAnsi="Times New Roman" w:cs="Times New Roman"/>
          <w:bCs/>
          <w:sz w:val="28"/>
          <w:szCs w:val="28"/>
        </w:rPr>
        <w:t xml:space="preserve">С указанной даты </w:t>
      </w:r>
      <w:r w:rsidRPr="00354E64">
        <w:rPr>
          <w:rFonts w:ascii="Times New Roman" w:hAnsi="Times New Roman" w:cs="Times New Roman"/>
          <w:sz w:val="28"/>
          <w:szCs w:val="28"/>
        </w:rPr>
        <w:t xml:space="preserve">в отношении так называемых </w:t>
      </w:r>
      <w:r w:rsidRPr="00354E64">
        <w:rPr>
          <w:rFonts w:ascii="Times New Roman" w:hAnsi="Times New Roman" w:cs="Times New Roman"/>
          <w:b/>
          <w:sz w:val="28"/>
          <w:szCs w:val="28"/>
        </w:rPr>
        <w:t>дачных</w:t>
      </w:r>
      <w:r w:rsidRPr="00354E64">
        <w:rPr>
          <w:rFonts w:ascii="Times New Roman" w:hAnsi="Times New Roman" w:cs="Times New Roman"/>
          <w:sz w:val="28"/>
          <w:szCs w:val="28"/>
        </w:rPr>
        <w:t xml:space="preserve"> земельных участков, расположенных на землях сельскохозяйственного назначения, распространяется действие Федерального закона «Об обороте земель сельскохозяйственного назначения» и соответственно территориальные органы Федеральной службы по ветеринарному и фитосанитарному надзору будут вправе проводить контрольно-надзорные мероприятия на таких земельных участках.</w:t>
      </w:r>
    </w:p>
    <w:p w:rsidR="00473F33" w:rsidRPr="00354E64" w:rsidRDefault="00DF1BC4" w:rsidP="00473F33">
      <w:pPr>
        <w:pStyle w:val="a3"/>
        <w:shd w:val="clear" w:color="auto" w:fill="FFFFFF"/>
        <w:spacing w:before="0" w:beforeAutospacing="0" w:after="0" w:afterAutospacing="0"/>
        <w:jc w:val="both"/>
        <w:rPr>
          <w:sz w:val="28"/>
          <w:szCs w:val="28"/>
        </w:rPr>
      </w:pPr>
      <w:r>
        <w:rPr>
          <w:sz w:val="28"/>
          <w:szCs w:val="28"/>
        </w:rPr>
        <w:tab/>
      </w:r>
    </w:p>
    <w:p w:rsidR="00473F33" w:rsidRPr="00354E64" w:rsidRDefault="00473F33" w:rsidP="00473F33">
      <w:pPr>
        <w:pStyle w:val="a3"/>
        <w:shd w:val="clear" w:color="auto" w:fill="FFFFFF"/>
        <w:spacing w:before="0" w:beforeAutospacing="0" w:after="0" w:afterAutospacing="0"/>
        <w:ind w:firstLine="540"/>
        <w:jc w:val="both"/>
        <w:rPr>
          <w:sz w:val="28"/>
          <w:szCs w:val="28"/>
        </w:rPr>
      </w:pPr>
      <w:r w:rsidRPr="00354E64">
        <w:rPr>
          <w:b/>
          <w:bCs/>
          <w:sz w:val="28"/>
          <w:szCs w:val="28"/>
        </w:rPr>
        <w:t xml:space="preserve">Меры, применяемые Управлением </w:t>
      </w:r>
      <w:proofErr w:type="spellStart"/>
      <w:r w:rsidRPr="00354E64">
        <w:rPr>
          <w:b/>
          <w:bCs/>
          <w:sz w:val="28"/>
          <w:szCs w:val="28"/>
        </w:rPr>
        <w:t>Россельхознадзора</w:t>
      </w:r>
      <w:proofErr w:type="spellEnd"/>
      <w:r w:rsidRPr="00354E64">
        <w:rPr>
          <w:b/>
          <w:bCs/>
          <w:sz w:val="28"/>
          <w:szCs w:val="28"/>
        </w:rPr>
        <w:t xml:space="preserve"> по Республике Башкортостан с целью профилактики и предотвращения нарушений законодательства Российской Федерации</w:t>
      </w:r>
    </w:p>
    <w:p w:rsidR="00473F33" w:rsidRPr="00354E64" w:rsidRDefault="00473F33" w:rsidP="00473F33">
      <w:pPr>
        <w:pStyle w:val="a3"/>
        <w:shd w:val="clear" w:color="auto" w:fill="FFFFFF"/>
        <w:spacing w:before="0" w:beforeAutospacing="0" w:after="0" w:afterAutospacing="0"/>
        <w:jc w:val="both"/>
        <w:rPr>
          <w:sz w:val="28"/>
          <w:szCs w:val="28"/>
        </w:rPr>
      </w:pPr>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t>С целью минимизации нарушений обязательных требований Управлением реализуется комплек</w:t>
      </w:r>
      <w:r w:rsidR="004A39FD">
        <w:rPr>
          <w:sz w:val="28"/>
          <w:szCs w:val="28"/>
        </w:rPr>
        <w:t>с превентивных мер, направленных</w:t>
      </w:r>
      <w:r w:rsidRPr="00354E64">
        <w:rPr>
          <w:sz w:val="28"/>
          <w:szCs w:val="28"/>
        </w:rPr>
        <w:t xml:space="preserve"> на предупреждение и сокращение нарушений требований земельного законодательства, в том числе, за счет информирования и повышения правовой </w:t>
      </w:r>
      <w:proofErr w:type="gramStart"/>
      <w:r w:rsidRPr="00354E64">
        <w:rPr>
          <w:sz w:val="28"/>
          <w:szCs w:val="28"/>
        </w:rPr>
        <w:t>грамотности</w:t>
      </w:r>
      <w:proofErr w:type="gramEnd"/>
      <w:r w:rsidRPr="00354E64">
        <w:rPr>
          <w:sz w:val="28"/>
          <w:szCs w:val="28"/>
        </w:rPr>
        <w:t xml:space="preserve"> хозяйствующих субъектов, организации и проведения мониторинга </w:t>
      </w:r>
      <w:proofErr w:type="spellStart"/>
      <w:r w:rsidRPr="00354E64">
        <w:rPr>
          <w:sz w:val="28"/>
          <w:szCs w:val="28"/>
        </w:rPr>
        <w:t>правоприменения</w:t>
      </w:r>
      <w:proofErr w:type="spellEnd"/>
      <w:r w:rsidRPr="00354E64">
        <w:rPr>
          <w:sz w:val="28"/>
          <w:szCs w:val="28"/>
        </w:rPr>
        <w:t xml:space="preserve"> нормативных правовых актов, путем размещения информации на сайте Управления в сети «Интернет», а также по телефону: 8(347)-248-56-00, с целью оказа</w:t>
      </w:r>
      <w:r w:rsidR="004A39FD">
        <w:rPr>
          <w:sz w:val="28"/>
          <w:szCs w:val="28"/>
        </w:rPr>
        <w:t xml:space="preserve">ния необходимой правовой помощи </w:t>
      </w:r>
      <w:r w:rsidRPr="00354E64">
        <w:rPr>
          <w:sz w:val="28"/>
          <w:szCs w:val="28"/>
        </w:rPr>
        <w:t xml:space="preserve">населению. Также, должностные лица Управления </w:t>
      </w:r>
      <w:proofErr w:type="spellStart"/>
      <w:r w:rsidRPr="00354E64">
        <w:rPr>
          <w:sz w:val="28"/>
          <w:szCs w:val="28"/>
        </w:rPr>
        <w:t>Россельхознадзора</w:t>
      </w:r>
      <w:proofErr w:type="spellEnd"/>
      <w:r w:rsidRPr="00354E64">
        <w:rPr>
          <w:sz w:val="28"/>
          <w:szCs w:val="28"/>
        </w:rPr>
        <w:t xml:space="preserve"> по Республике Башкортостан принимают участие в программах на радио и телевидении.</w:t>
      </w:r>
    </w:p>
    <w:p w:rsidR="00473F33" w:rsidRPr="00354E64" w:rsidRDefault="00473F33" w:rsidP="00473F33">
      <w:pPr>
        <w:pStyle w:val="a3"/>
        <w:shd w:val="clear" w:color="auto" w:fill="FFFFFF"/>
        <w:spacing w:before="0" w:beforeAutospacing="0" w:after="0" w:afterAutospacing="0"/>
        <w:ind w:firstLine="708"/>
        <w:jc w:val="both"/>
        <w:rPr>
          <w:sz w:val="28"/>
          <w:szCs w:val="28"/>
        </w:rPr>
      </w:pPr>
      <w:proofErr w:type="gramStart"/>
      <w:r w:rsidRPr="00354E64">
        <w:rPr>
          <w:sz w:val="28"/>
          <w:szCs w:val="28"/>
        </w:rPr>
        <w:t xml:space="preserve">Кроме того, при получении сведений о готовящихся нарушениях или о признаках нарушений обязательных требований, Управлением выдано </w:t>
      </w:r>
      <w:r w:rsidR="00EF07FB">
        <w:rPr>
          <w:b/>
          <w:sz w:val="28"/>
          <w:szCs w:val="28"/>
        </w:rPr>
        <w:t>30</w:t>
      </w:r>
      <w:r w:rsidRPr="00354E64">
        <w:rPr>
          <w:sz w:val="28"/>
          <w:szCs w:val="28"/>
        </w:rPr>
        <w:t xml:space="preserve"> предостережений о недопустимости нарушения обязательных требований, в соответствии с частями 5-7 статьи 8.2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t xml:space="preserve">Также с целью профилактической работы по предотвращению нарушений законодательства Российской Федерации юридическими лицами и индивидуальными предпринимателями проводятся открытые совещания, организуемые районными администрациями с участием специалистов и </w:t>
      </w:r>
      <w:r w:rsidRPr="00354E64">
        <w:rPr>
          <w:sz w:val="28"/>
          <w:szCs w:val="28"/>
        </w:rPr>
        <w:lastRenderedPageBreak/>
        <w:t>руководителей сельскохозяйственных предприятий, глав крестьянских (фермерских) хозяйств и глав администраций сельских поселений.</w:t>
      </w:r>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t xml:space="preserve">Кроме того, в соответствии с пунктом 4.2 Паспорта реализации проектов по основному направлению стратегического развития Российской Федерации «Реформа контрольной и надзорной деятельности» Управлением </w:t>
      </w:r>
      <w:proofErr w:type="spellStart"/>
      <w:r w:rsidRPr="00354E64">
        <w:rPr>
          <w:sz w:val="28"/>
          <w:szCs w:val="28"/>
        </w:rPr>
        <w:t>Россельхознадзора</w:t>
      </w:r>
      <w:proofErr w:type="spellEnd"/>
      <w:r w:rsidRPr="00354E64">
        <w:rPr>
          <w:sz w:val="28"/>
          <w:szCs w:val="28"/>
        </w:rPr>
        <w:t xml:space="preserve"> по Республике Башкортостан проводятся ежеквартальные публичные мероприятия для подконтрольных субъектов в определенной сфере деятельности, даты проведения приведены на сайте Управления.</w:t>
      </w:r>
    </w:p>
    <w:p w:rsidR="00473F33" w:rsidRPr="00354E64" w:rsidRDefault="00EF07FB" w:rsidP="00473F33">
      <w:pPr>
        <w:pStyle w:val="a3"/>
        <w:shd w:val="clear" w:color="auto" w:fill="FFFFFF"/>
        <w:spacing w:before="0" w:beforeAutospacing="0" w:after="0" w:afterAutospacing="0"/>
        <w:ind w:firstLine="708"/>
        <w:jc w:val="both"/>
        <w:rPr>
          <w:sz w:val="28"/>
          <w:szCs w:val="28"/>
        </w:rPr>
      </w:pPr>
      <w:r>
        <w:rPr>
          <w:sz w:val="28"/>
          <w:szCs w:val="28"/>
        </w:rPr>
        <w:t>За 1 квартал 2018</w:t>
      </w:r>
      <w:r w:rsidR="00473F33" w:rsidRPr="00354E64">
        <w:rPr>
          <w:sz w:val="28"/>
          <w:szCs w:val="28"/>
        </w:rPr>
        <w:t xml:space="preserve"> года Управлением по вопросам, связанным с осуществлением государственного земельного надзора:</w:t>
      </w:r>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t xml:space="preserve">в печати опубликовано </w:t>
      </w:r>
      <w:r w:rsidR="00EF07FB">
        <w:rPr>
          <w:b/>
          <w:sz w:val="28"/>
          <w:szCs w:val="28"/>
        </w:rPr>
        <w:t>26</w:t>
      </w:r>
      <w:r w:rsidR="00EF07FB" w:rsidRPr="00EF07FB">
        <w:rPr>
          <w:sz w:val="28"/>
          <w:szCs w:val="28"/>
        </w:rPr>
        <w:t xml:space="preserve"> </w:t>
      </w:r>
      <w:r w:rsidRPr="00354E64">
        <w:rPr>
          <w:sz w:val="28"/>
          <w:szCs w:val="28"/>
        </w:rPr>
        <w:t>материалов;</w:t>
      </w:r>
    </w:p>
    <w:p w:rsidR="00473F33" w:rsidRPr="00354E64" w:rsidRDefault="00473F33" w:rsidP="00EF07FB">
      <w:pPr>
        <w:pStyle w:val="a3"/>
        <w:shd w:val="clear" w:color="auto" w:fill="FFFFFF"/>
        <w:spacing w:before="0" w:beforeAutospacing="0" w:after="0" w:afterAutospacing="0"/>
        <w:ind w:firstLine="708"/>
        <w:jc w:val="both"/>
        <w:rPr>
          <w:sz w:val="28"/>
          <w:szCs w:val="28"/>
        </w:rPr>
      </w:pPr>
      <w:r w:rsidRPr="00354E64">
        <w:rPr>
          <w:sz w:val="28"/>
          <w:szCs w:val="28"/>
        </w:rPr>
        <w:t xml:space="preserve">на сайте Управления </w:t>
      </w:r>
      <w:proofErr w:type="spellStart"/>
      <w:r w:rsidRPr="00354E64">
        <w:rPr>
          <w:sz w:val="28"/>
          <w:szCs w:val="28"/>
        </w:rPr>
        <w:t>Россельхознадзора</w:t>
      </w:r>
      <w:proofErr w:type="spellEnd"/>
      <w:r w:rsidRPr="00354E64">
        <w:rPr>
          <w:sz w:val="28"/>
          <w:szCs w:val="28"/>
        </w:rPr>
        <w:t xml:space="preserve"> по Республике Башкортостан размещено </w:t>
      </w:r>
      <w:r w:rsidR="00EF07FB">
        <w:rPr>
          <w:b/>
          <w:sz w:val="28"/>
          <w:szCs w:val="28"/>
        </w:rPr>
        <w:t>4</w:t>
      </w:r>
      <w:r w:rsidR="007B0498">
        <w:rPr>
          <w:b/>
          <w:sz w:val="28"/>
          <w:szCs w:val="28"/>
        </w:rPr>
        <w:t>3</w:t>
      </w:r>
      <w:r w:rsidRPr="00EF07FB">
        <w:rPr>
          <w:sz w:val="28"/>
          <w:szCs w:val="28"/>
        </w:rPr>
        <w:t xml:space="preserve"> </w:t>
      </w:r>
      <w:r w:rsidR="007B0498">
        <w:rPr>
          <w:sz w:val="28"/>
          <w:szCs w:val="28"/>
        </w:rPr>
        <w:t>материала</w:t>
      </w:r>
      <w:r w:rsidRPr="00354E64">
        <w:rPr>
          <w:sz w:val="28"/>
          <w:szCs w:val="28"/>
        </w:rPr>
        <w:t xml:space="preserve"> (новостей);</w:t>
      </w:r>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t xml:space="preserve">в рамках приема граждан (физических лиц) даны разъяснения по вопросам государственного земельного надзора </w:t>
      </w:r>
      <w:r w:rsidR="00CD607F" w:rsidRPr="00354E64">
        <w:rPr>
          <w:b/>
          <w:sz w:val="28"/>
          <w:szCs w:val="28"/>
        </w:rPr>
        <w:t>5</w:t>
      </w:r>
      <w:r w:rsidRPr="00354E64">
        <w:rPr>
          <w:sz w:val="28"/>
          <w:szCs w:val="28"/>
        </w:rPr>
        <w:t xml:space="preserve"> гражданам.</w:t>
      </w:r>
    </w:p>
    <w:p w:rsidR="00473F33" w:rsidRPr="00354E64" w:rsidRDefault="00473F33" w:rsidP="00473F33">
      <w:pPr>
        <w:pStyle w:val="a3"/>
        <w:shd w:val="clear" w:color="auto" w:fill="FFFFFF"/>
        <w:spacing w:before="0" w:beforeAutospacing="0" w:after="0" w:afterAutospacing="0"/>
        <w:ind w:firstLine="708"/>
        <w:jc w:val="both"/>
        <w:rPr>
          <w:sz w:val="28"/>
          <w:szCs w:val="28"/>
        </w:rPr>
      </w:pPr>
      <w:r w:rsidRPr="00354E64">
        <w:rPr>
          <w:sz w:val="28"/>
          <w:szCs w:val="28"/>
        </w:rPr>
        <w:t xml:space="preserve">Управлением регулярно проводится работа по размещению на </w:t>
      </w:r>
      <w:r w:rsidR="00023CDC" w:rsidRPr="00354E64">
        <w:rPr>
          <w:sz w:val="28"/>
          <w:szCs w:val="28"/>
        </w:rPr>
        <w:t xml:space="preserve">официальном </w:t>
      </w:r>
      <w:r w:rsidRPr="00354E64">
        <w:rPr>
          <w:sz w:val="28"/>
          <w:szCs w:val="28"/>
        </w:rPr>
        <w:t>сайте ответов/разъяснений по часто задаваемым вопросам в сфере государственного земельного надзора.</w:t>
      </w:r>
      <w:r w:rsidR="00CD607F" w:rsidRPr="00354E64">
        <w:rPr>
          <w:sz w:val="28"/>
          <w:szCs w:val="28"/>
        </w:rPr>
        <w:t xml:space="preserve"> Кроме того, на </w:t>
      </w:r>
      <w:r w:rsidR="00023CDC" w:rsidRPr="00354E64">
        <w:rPr>
          <w:sz w:val="28"/>
          <w:szCs w:val="28"/>
        </w:rPr>
        <w:t xml:space="preserve">официальном </w:t>
      </w:r>
      <w:r w:rsidR="00CD607F" w:rsidRPr="00354E64">
        <w:rPr>
          <w:sz w:val="28"/>
          <w:szCs w:val="28"/>
        </w:rPr>
        <w:t>сайте</w:t>
      </w:r>
      <w:r w:rsidR="00023CDC" w:rsidRPr="00354E64">
        <w:rPr>
          <w:sz w:val="28"/>
          <w:szCs w:val="28"/>
        </w:rPr>
        <w:t xml:space="preserve"> размещаются р</w:t>
      </w:r>
      <w:r w:rsidR="00CD607F" w:rsidRPr="00354E64">
        <w:rPr>
          <w:sz w:val="28"/>
          <w:szCs w:val="28"/>
        </w:rPr>
        <w:t xml:space="preserve">азъяснения о содержании новых </w:t>
      </w:r>
      <w:proofErr w:type="spellStart"/>
      <w:proofErr w:type="gramStart"/>
      <w:r w:rsidR="00CD607F" w:rsidRPr="00354E64">
        <w:rPr>
          <w:sz w:val="28"/>
          <w:szCs w:val="28"/>
        </w:rPr>
        <w:t>нормативных-правовых</w:t>
      </w:r>
      <w:proofErr w:type="spellEnd"/>
      <w:proofErr w:type="gramEnd"/>
      <w:r w:rsidR="00CD607F" w:rsidRPr="00354E64">
        <w:rPr>
          <w:sz w:val="28"/>
          <w:szCs w:val="28"/>
        </w:rPr>
        <w:t xml:space="preserve"> актов, устанавливающих обязательные требования, внесенных изменениях в действующие акты, сроках и порядке вступления их в действие</w:t>
      </w:r>
      <w:r w:rsidR="00DF1BC4">
        <w:rPr>
          <w:sz w:val="28"/>
          <w:szCs w:val="28"/>
        </w:rPr>
        <w:t xml:space="preserve"> (размещено </w:t>
      </w:r>
      <w:r w:rsidR="00DF1BC4" w:rsidRPr="00DF1BC4">
        <w:rPr>
          <w:b/>
          <w:sz w:val="28"/>
          <w:szCs w:val="28"/>
        </w:rPr>
        <w:t xml:space="preserve">3 </w:t>
      </w:r>
      <w:r w:rsidR="00DF1BC4">
        <w:rPr>
          <w:sz w:val="28"/>
          <w:szCs w:val="28"/>
        </w:rPr>
        <w:t>информации)</w:t>
      </w:r>
      <w:r w:rsidR="00023CDC" w:rsidRPr="00354E64">
        <w:rPr>
          <w:sz w:val="28"/>
          <w:szCs w:val="28"/>
        </w:rPr>
        <w:t>.</w:t>
      </w:r>
    </w:p>
    <w:p w:rsidR="00CD607F" w:rsidRPr="00354E64" w:rsidRDefault="00023CDC" w:rsidP="00023CDC">
      <w:pPr>
        <w:spacing w:after="0" w:line="240" w:lineRule="auto"/>
        <w:jc w:val="both"/>
        <w:rPr>
          <w:rFonts w:ascii="Times New Roman" w:hAnsi="Times New Roman" w:cs="Times New Roman"/>
          <w:sz w:val="28"/>
          <w:szCs w:val="28"/>
        </w:rPr>
      </w:pPr>
      <w:r w:rsidRPr="00354E64">
        <w:rPr>
          <w:rFonts w:ascii="Times New Roman" w:hAnsi="Times New Roman" w:cs="Times New Roman"/>
          <w:sz w:val="28"/>
          <w:szCs w:val="28"/>
        </w:rPr>
        <w:tab/>
      </w:r>
      <w:r w:rsidRPr="00354E64">
        <w:rPr>
          <w:rFonts w:ascii="Times New Roman" w:hAnsi="Times New Roman" w:cs="Times New Roman"/>
          <w:b/>
          <w:sz w:val="28"/>
          <w:szCs w:val="28"/>
        </w:rPr>
        <w:t>1</w:t>
      </w:r>
      <w:r w:rsidR="00DF1BC4">
        <w:rPr>
          <w:rFonts w:ascii="Times New Roman" w:hAnsi="Times New Roman" w:cs="Times New Roman"/>
          <w:b/>
          <w:sz w:val="28"/>
          <w:szCs w:val="28"/>
        </w:rPr>
        <w:t>9</w:t>
      </w:r>
      <w:r w:rsidRPr="00354E64">
        <w:rPr>
          <w:rFonts w:ascii="Times New Roman" w:hAnsi="Times New Roman" w:cs="Times New Roman"/>
          <w:sz w:val="28"/>
          <w:szCs w:val="28"/>
        </w:rPr>
        <w:t xml:space="preserve"> раз должностные лица Управления </w:t>
      </w:r>
      <w:proofErr w:type="spellStart"/>
      <w:r w:rsidRPr="00354E64">
        <w:rPr>
          <w:rFonts w:ascii="Times New Roman" w:hAnsi="Times New Roman" w:cs="Times New Roman"/>
          <w:sz w:val="28"/>
          <w:szCs w:val="28"/>
        </w:rPr>
        <w:t>Россельхознадзора</w:t>
      </w:r>
      <w:proofErr w:type="spellEnd"/>
      <w:r w:rsidRPr="00354E64">
        <w:rPr>
          <w:rFonts w:ascii="Times New Roman" w:hAnsi="Times New Roman" w:cs="Times New Roman"/>
          <w:sz w:val="28"/>
          <w:szCs w:val="28"/>
        </w:rPr>
        <w:t xml:space="preserve"> по Республике Башкортостан выступали на </w:t>
      </w:r>
      <w:r w:rsidR="00CD607F" w:rsidRPr="00354E64">
        <w:rPr>
          <w:rFonts w:ascii="Times New Roman" w:hAnsi="Times New Roman" w:cs="Times New Roman"/>
          <w:sz w:val="28"/>
          <w:szCs w:val="28"/>
        </w:rPr>
        <w:t>публич</w:t>
      </w:r>
      <w:r w:rsidRPr="00354E64">
        <w:rPr>
          <w:rFonts w:ascii="Times New Roman" w:hAnsi="Times New Roman" w:cs="Times New Roman"/>
          <w:sz w:val="28"/>
          <w:szCs w:val="28"/>
        </w:rPr>
        <w:t>ных мероприятиях (агрономических</w:t>
      </w:r>
      <w:r w:rsidR="00CD607F" w:rsidRPr="00354E64">
        <w:rPr>
          <w:rFonts w:ascii="Times New Roman" w:hAnsi="Times New Roman" w:cs="Times New Roman"/>
          <w:sz w:val="28"/>
          <w:szCs w:val="28"/>
        </w:rPr>
        <w:t xml:space="preserve"> совещания</w:t>
      </w:r>
      <w:r w:rsidRPr="00354E64">
        <w:rPr>
          <w:rFonts w:ascii="Times New Roman" w:hAnsi="Times New Roman" w:cs="Times New Roman"/>
          <w:sz w:val="28"/>
          <w:szCs w:val="28"/>
        </w:rPr>
        <w:t>х, конференциях, круглых столах</w:t>
      </w:r>
      <w:r w:rsidR="00CD607F" w:rsidRPr="00354E64">
        <w:rPr>
          <w:rFonts w:ascii="Times New Roman" w:hAnsi="Times New Roman" w:cs="Times New Roman"/>
          <w:sz w:val="28"/>
          <w:szCs w:val="28"/>
        </w:rPr>
        <w:t xml:space="preserve"> и др.)</w:t>
      </w:r>
      <w:r w:rsidRPr="00354E64">
        <w:rPr>
          <w:rFonts w:ascii="Times New Roman" w:hAnsi="Times New Roman" w:cs="Times New Roman"/>
          <w:sz w:val="28"/>
          <w:szCs w:val="28"/>
        </w:rPr>
        <w:t xml:space="preserve"> с доведением информации об обязательных требованиях при использовании земель сельскохозяйственного назначения</w:t>
      </w:r>
      <w:r w:rsidR="00CD607F" w:rsidRPr="00354E64">
        <w:rPr>
          <w:rFonts w:ascii="Times New Roman" w:hAnsi="Times New Roman" w:cs="Times New Roman"/>
          <w:sz w:val="28"/>
          <w:szCs w:val="28"/>
        </w:rPr>
        <w:t>.</w:t>
      </w:r>
    </w:p>
    <w:p w:rsidR="008B798F" w:rsidRPr="00354E64" w:rsidRDefault="008B798F" w:rsidP="00CD607F">
      <w:pPr>
        <w:spacing w:after="0" w:line="240" w:lineRule="auto"/>
        <w:rPr>
          <w:rFonts w:ascii="Times New Roman" w:hAnsi="Times New Roman" w:cs="Times New Roman"/>
        </w:rPr>
      </w:pPr>
    </w:p>
    <w:sectPr w:rsidR="008B798F" w:rsidRPr="00354E64" w:rsidSect="00023CDC">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E60" w:rsidRDefault="00073E60" w:rsidP="00023CDC">
      <w:pPr>
        <w:spacing w:after="0" w:line="240" w:lineRule="auto"/>
      </w:pPr>
      <w:r>
        <w:separator/>
      </w:r>
    </w:p>
  </w:endnote>
  <w:endnote w:type="continuationSeparator" w:id="0">
    <w:p w:rsidR="00073E60" w:rsidRDefault="00073E60" w:rsidP="00023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E60" w:rsidRDefault="00073E60" w:rsidP="00023CDC">
      <w:pPr>
        <w:spacing w:after="0" w:line="240" w:lineRule="auto"/>
      </w:pPr>
      <w:r>
        <w:separator/>
      </w:r>
    </w:p>
  </w:footnote>
  <w:footnote w:type="continuationSeparator" w:id="0">
    <w:p w:rsidR="00073E60" w:rsidRDefault="00073E60" w:rsidP="00023C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30693"/>
      <w:docPartObj>
        <w:docPartGallery w:val="Page Numbers (Top of Page)"/>
        <w:docPartUnique/>
      </w:docPartObj>
    </w:sdtPr>
    <w:sdtContent>
      <w:p w:rsidR="00023CDC" w:rsidRDefault="00552D96">
        <w:pPr>
          <w:pStyle w:val="a6"/>
          <w:jc w:val="center"/>
        </w:pPr>
        <w:fldSimple w:instr=" PAGE   \* MERGEFORMAT ">
          <w:r w:rsidR="007B0498">
            <w:rPr>
              <w:noProof/>
            </w:rPr>
            <w:t>12</w:t>
          </w:r>
        </w:fldSimple>
      </w:p>
    </w:sdtContent>
  </w:sdt>
  <w:p w:rsidR="00023CDC" w:rsidRDefault="00023CDC">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73F33"/>
    <w:rsid w:val="0000139B"/>
    <w:rsid w:val="00023CDC"/>
    <w:rsid w:val="00073E60"/>
    <w:rsid w:val="000F72AD"/>
    <w:rsid w:val="001E2FC6"/>
    <w:rsid w:val="002223DB"/>
    <w:rsid w:val="00322D7D"/>
    <w:rsid w:val="00345BC3"/>
    <w:rsid w:val="0034622F"/>
    <w:rsid w:val="00354E64"/>
    <w:rsid w:val="003664AE"/>
    <w:rsid w:val="00417762"/>
    <w:rsid w:val="00446C7E"/>
    <w:rsid w:val="00473F33"/>
    <w:rsid w:val="00475643"/>
    <w:rsid w:val="004A39FD"/>
    <w:rsid w:val="004A5792"/>
    <w:rsid w:val="00552D96"/>
    <w:rsid w:val="00596F87"/>
    <w:rsid w:val="00604D27"/>
    <w:rsid w:val="006D455F"/>
    <w:rsid w:val="007B0498"/>
    <w:rsid w:val="008B798F"/>
    <w:rsid w:val="009B69A4"/>
    <w:rsid w:val="00A43D8E"/>
    <w:rsid w:val="00A67078"/>
    <w:rsid w:val="00AA0B47"/>
    <w:rsid w:val="00AD1932"/>
    <w:rsid w:val="00BB6214"/>
    <w:rsid w:val="00CA7E6D"/>
    <w:rsid w:val="00CD607F"/>
    <w:rsid w:val="00D07E00"/>
    <w:rsid w:val="00D32FBB"/>
    <w:rsid w:val="00DF1BC4"/>
    <w:rsid w:val="00EF07FB"/>
    <w:rsid w:val="00FA5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F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F33"/>
    <w:rPr>
      <w:color w:val="0000FF"/>
      <w:u w:val="single"/>
    </w:rPr>
  </w:style>
  <w:style w:type="paragraph" w:styleId="a5">
    <w:name w:val="List Paragraph"/>
    <w:basedOn w:val="a"/>
    <w:uiPriority w:val="34"/>
    <w:qFormat/>
    <w:rsid w:val="002223DB"/>
    <w:pPr>
      <w:ind w:left="720"/>
      <w:contextualSpacing/>
    </w:pPr>
    <w:rPr>
      <w:rFonts w:eastAsiaTheme="minorEastAsia"/>
      <w:lang w:eastAsia="ru-RU"/>
    </w:rPr>
  </w:style>
  <w:style w:type="paragraph" w:styleId="a6">
    <w:name w:val="header"/>
    <w:basedOn w:val="a"/>
    <w:link w:val="a7"/>
    <w:uiPriority w:val="99"/>
    <w:unhideWhenUsed/>
    <w:rsid w:val="00023C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23CDC"/>
  </w:style>
  <w:style w:type="paragraph" w:styleId="a8">
    <w:name w:val="footer"/>
    <w:basedOn w:val="a"/>
    <w:link w:val="a9"/>
    <w:uiPriority w:val="99"/>
    <w:semiHidden/>
    <w:unhideWhenUsed/>
    <w:rsid w:val="00023CD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23CDC"/>
  </w:style>
  <w:style w:type="paragraph" w:styleId="aa">
    <w:name w:val="Balloon Text"/>
    <w:basedOn w:val="a"/>
    <w:link w:val="ab"/>
    <w:uiPriority w:val="99"/>
    <w:semiHidden/>
    <w:unhideWhenUsed/>
    <w:rsid w:val="00354E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4E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65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39CCDD1C919417419931F134DA5CC2263FEBDA537BA8F2AECD1C4089oFxAF" TargetMode="External"/><Relationship Id="rId13" Type="http://schemas.openxmlformats.org/officeDocument/2006/relationships/hyperlink" Target="consultantplus://offline/ref=0639CCDD1C919417419931F134DA5CC22537EDDF5C7DA8F2AECD1C4089FA9377983D7B00D6o7xFF" TargetMode="External"/><Relationship Id="rId18" Type="http://schemas.openxmlformats.org/officeDocument/2006/relationships/hyperlink" Target="consultantplus://offline/ref=0639CCDD1C919417419931F134DA5CC22631EBD0557DA8F2AECD1C4089FA9377983D7B00D37C5391oBxCF" TargetMode="External"/><Relationship Id="rId26" Type="http://schemas.openxmlformats.org/officeDocument/2006/relationships/hyperlink" Target="consultantplus://offline/ref=8B4D94202DD7660793F37139B910390D70DD178FCA35C13777E08CC2820E47759ADE8F455CB4A704i0mFG" TargetMode="External"/><Relationship Id="rId3" Type="http://schemas.openxmlformats.org/officeDocument/2006/relationships/settings" Target="settings.xml"/><Relationship Id="rId21" Type="http://schemas.openxmlformats.org/officeDocument/2006/relationships/hyperlink" Target="consultantplus://offline/ref=3C589F37A34C62C681966DA2E3864F088613040EFAD382CE12426C8A30929C6B299130788456DFK7M5M" TargetMode="External"/><Relationship Id="rId7" Type="http://schemas.openxmlformats.org/officeDocument/2006/relationships/hyperlink" Target="consultantplus://offline/ref=0639CCDD1C919417419931F134DA5CC22534ECDC547EA8F2AECD1C4089FA9377983D7B00D274o5x1F" TargetMode="External"/><Relationship Id="rId12" Type="http://schemas.openxmlformats.org/officeDocument/2006/relationships/hyperlink" Target="consultantplus://offline/ref=0639CCDD1C919417419931F134DA5CC22536ECDF507CA8F2AECD1C4089oFxAF" TargetMode="External"/><Relationship Id="rId17" Type="http://schemas.openxmlformats.org/officeDocument/2006/relationships/hyperlink" Target="consultantplus://offline/ref=0639CCDD1C919417419931F134DA5CC22534EFDF5474A8F2AECD1C4089FA9377983D7B00D37C5392oBx5F" TargetMode="External"/><Relationship Id="rId25" Type="http://schemas.openxmlformats.org/officeDocument/2006/relationships/hyperlink" Target="consultantplus://offline/ref=8B4D94202DD7660793F37139B910390D70DD178FCA35C13777E08CC2820E47759ADE8F455CB4A707i0mBG" TargetMode="External"/><Relationship Id="rId2" Type="http://schemas.openxmlformats.org/officeDocument/2006/relationships/styles" Target="styles.xml"/><Relationship Id="rId16" Type="http://schemas.openxmlformats.org/officeDocument/2006/relationships/hyperlink" Target="consultantplus://offline/ref=0639CCDD1C919417419931F134DA5CC22634E5D0527AA8F2AECD1C4089oFxAF" TargetMode="External"/><Relationship Id="rId20" Type="http://schemas.openxmlformats.org/officeDocument/2006/relationships/hyperlink" Target="consultantplus://offline/ref=0639CCDD1C919417419931F134DA5CC22630E9DD5779A8F2AECD1C4089FA9377983D7B00D37C5391oBxC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39CCDD1C919417419931F134DA5CC22534ECDD507FA8F2AECD1C4089oFxAF" TargetMode="External"/><Relationship Id="rId24" Type="http://schemas.openxmlformats.org/officeDocument/2006/relationships/hyperlink" Target="consultantplus://offline/ref=8B4D94202DD7660793F37139B910390D70DD178FCA35C13777E08CC2820E47759ADE8F455CB4A60Fi0mBG" TargetMode="External"/><Relationship Id="rId5" Type="http://schemas.openxmlformats.org/officeDocument/2006/relationships/footnotes" Target="footnotes.xml"/><Relationship Id="rId15" Type="http://schemas.openxmlformats.org/officeDocument/2006/relationships/hyperlink" Target="consultantplus://offline/ref=0639CCDD1C919417419931F134DA5CC22637EADA577EA8F2AECD1C4089oFxAF" TargetMode="External"/><Relationship Id="rId23" Type="http://schemas.openxmlformats.org/officeDocument/2006/relationships/hyperlink" Target="consultantplus://offline/ref=BE8156950ED45957617B23E0EC1A3C89695CF734DA8692ED36574378F4w9Z3M" TargetMode="External"/><Relationship Id="rId28" Type="http://schemas.openxmlformats.org/officeDocument/2006/relationships/hyperlink" Target="consultantplus://offline/ref=A69AF3ACEF46535CD85AEF7A261E434EB61211B0105BCA499EB61126B2gF72M" TargetMode="External"/><Relationship Id="rId10" Type="http://schemas.openxmlformats.org/officeDocument/2006/relationships/hyperlink" Target="consultantplus://offline/ref=0639CCDD1C919417419931F134DA5CC2263FEBDA5375A8F2AECD1C4089oFxAF" TargetMode="External"/><Relationship Id="rId19" Type="http://schemas.openxmlformats.org/officeDocument/2006/relationships/hyperlink" Target="consultantplus://offline/ref=0639CCDD1C919417419931F134DA5CC22637ECDF5677F5F8A69410428EF5CC609F747701D37C51o9x0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639CCDD1C919417419931F134DA5CC22537E8DC5174A8F2AECD1C4089oFxAF" TargetMode="External"/><Relationship Id="rId14" Type="http://schemas.openxmlformats.org/officeDocument/2006/relationships/hyperlink" Target="consultantplus://offline/ref=0639CCDD1C919417419931F134DA5CC22534ECDF5274A8F2AECD1C4089oFxAF" TargetMode="External"/><Relationship Id="rId22" Type="http://schemas.openxmlformats.org/officeDocument/2006/relationships/hyperlink" Target="consultantplus://offline/ref=F59F028C911108A59AAD13C884BF3FCA1A2F4904F6BCA08E8425A38B966895F5B7FE7EBCC700AB93tCfAM" TargetMode="External"/><Relationship Id="rId27" Type="http://schemas.openxmlformats.org/officeDocument/2006/relationships/hyperlink" Target="consultantplus://offline/ref=8B4D94202DD7660793F37139B910390D70DD178FCA35C13777E08CC2820E47759ADE8F455CB4A704i0m1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2CAF30-B5AB-42BA-883B-F9C49DBB9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14</Pages>
  <Words>5329</Words>
  <Characters>30379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z01</dc:creator>
  <cp:keywords/>
  <dc:description/>
  <cp:lastModifiedBy>z01</cp:lastModifiedBy>
  <cp:revision>11</cp:revision>
  <cp:lastPrinted>2018-01-31T04:51:00Z</cp:lastPrinted>
  <dcterms:created xsi:type="dcterms:W3CDTF">2018-01-30T12:02:00Z</dcterms:created>
  <dcterms:modified xsi:type="dcterms:W3CDTF">2018-03-30T07:35:00Z</dcterms:modified>
</cp:coreProperties>
</file>