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2A1" w:rsidRPr="006B22A1" w:rsidRDefault="006B22A1" w:rsidP="006B22A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6B22A1">
        <w:rPr>
          <w:rFonts w:ascii="Arial" w:hAnsi="Arial" w:cs="Arial"/>
          <w:b/>
          <w:bCs/>
          <w:sz w:val="20"/>
          <w:szCs w:val="20"/>
        </w:rPr>
        <w:t>МИНИСТЕРСТВО СЕЛЬСКОГО ХОЗЯЙСТВА РОССИЙСКОЙ ФЕДЕРАЦИИ</w:t>
      </w:r>
    </w:p>
    <w:p w:rsidR="006B22A1" w:rsidRPr="006B22A1" w:rsidRDefault="006B22A1" w:rsidP="006B22A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6B22A1" w:rsidRPr="006B22A1" w:rsidRDefault="006B22A1" w:rsidP="006B22A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6B22A1">
        <w:rPr>
          <w:rFonts w:ascii="Arial" w:hAnsi="Arial" w:cs="Arial"/>
          <w:b/>
          <w:bCs/>
          <w:sz w:val="20"/>
          <w:szCs w:val="20"/>
        </w:rPr>
        <w:t xml:space="preserve">ФЕДЕРАЛЬНАЯ СЛУЖБА ПО </w:t>
      </w:r>
      <w:proofErr w:type="gramStart"/>
      <w:r w:rsidRPr="006B22A1">
        <w:rPr>
          <w:rFonts w:ascii="Arial" w:hAnsi="Arial" w:cs="Arial"/>
          <w:b/>
          <w:bCs/>
          <w:sz w:val="20"/>
          <w:szCs w:val="20"/>
        </w:rPr>
        <w:t>ВЕТЕРИНАРНОМУ</w:t>
      </w:r>
      <w:proofErr w:type="gramEnd"/>
    </w:p>
    <w:p w:rsidR="006B22A1" w:rsidRPr="006B22A1" w:rsidRDefault="006B22A1" w:rsidP="006B22A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6B22A1">
        <w:rPr>
          <w:rFonts w:ascii="Arial" w:hAnsi="Arial" w:cs="Arial"/>
          <w:b/>
          <w:bCs/>
          <w:sz w:val="20"/>
          <w:szCs w:val="20"/>
        </w:rPr>
        <w:t>И ФИТОСАНИТАРНОМУ НАДЗОРУ</w:t>
      </w:r>
    </w:p>
    <w:p w:rsidR="006B22A1" w:rsidRPr="006B22A1" w:rsidRDefault="006B22A1" w:rsidP="006B22A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6B22A1" w:rsidRPr="006B22A1" w:rsidRDefault="006B22A1" w:rsidP="006B22A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6B22A1">
        <w:rPr>
          <w:rFonts w:ascii="Arial" w:hAnsi="Arial" w:cs="Arial"/>
          <w:b/>
          <w:bCs/>
          <w:sz w:val="20"/>
          <w:szCs w:val="20"/>
        </w:rPr>
        <w:t>ПРИКАЗ</w:t>
      </w:r>
    </w:p>
    <w:p w:rsidR="006B22A1" w:rsidRPr="006B22A1" w:rsidRDefault="006B22A1" w:rsidP="006B22A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6B22A1">
        <w:rPr>
          <w:rFonts w:ascii="Arial" w:hAnsi="Arial" w:cs="Arial"/>
          <w:b/>
          <w:bCs/>
          <w:sz w:val="20"/>
          <w:szCs w:val="20"/>
        </w:rPr>
        <w:t>от 20 августа 2018 г. N 890</w:t>
      </w:r>
    </w:p>
    <w:p w:rsidR="006B22A1" w:rsidRPr="006B22A1" w:rsidRDefault="006B22A1" w:rsidP="006B22A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6B22A1" w:rsidRPr="006B22A1" w:rsidRDefault="006B22A1" w:rsidP="006B22A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6B22A1">
        <w:rPr>
          <w:rFonts w:ascii="Arial" w:hAnsi="Arial" w:cs="Arial"/>
          <w:b/>
          <w:bCs/>
          <w:sz w:val="20"/>
          <w:szCs w:val="20"/>
        </w:rPr>
        <w:t>О ВНЕСЕНИИ ИЗМЕНЕНИЙ</w:t>
      </w:r>
    </w:p>
    <w:p w:rsidR="006B22A1" w:rsidRPr="006B22A1" w:rsidRDefault="006B22A1" w:rsidP="006B22A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6B22A1">
        <w:rPr>
          <w:rFonts w:ascii="Arial" w:hAnsi="Arial" w:cs="Arial"/>
          <w:b/>
          <w:bCs/>
          <w:sz w:val="20"/>
          <w:szCs w:val="20"/>
        </w:rPr>
        <w:t>В ПЕРЕЧЕНЬ ПРАВОВЫХ АКТОВ И ИХ ОТДЕЛЬНЫХ ЧАСТЕЙ</w:t>
      </w:r>
    </w:p>
    <w:p w:rsidR="006B22A1" w:rsidRPr="006B22A1" w:rsidRDefault="006B22A1" w:rsidP="006B22A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6B22A1">
        <w:rPr>
          <w:rFonts w:ascii="Arial" w:hAnsi="Arial" w:cs="Arial"/>
          <w:b/>
          <w:bCs/>
          <w:sz w:val="20"/>
          <w:szCs w:val="20"/>
        </w:rPr>
        <w:t>(ПОЛОЖЕНИЙ), СОДЕРЖАЩИХ ОБЯЗАТЕЛЬНЫЕ ТРЕБОВАНИЯ, СОБЛЮДЕНИЕ</w:t>
      </w:r>
    </w:p>
    <w:p w:rsidR="006B22A1" w:rsidRPr="006B22A1" w:rsidRDefault="006B22A1" w:rsidP="006B22A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proofErr w:type="gramStart"/>
      <w:r w:rsidRPr="006B22A1">
        <w:rPr>
          <w:rFonts w:ascii="Arial" w:hAnsi="Arial" w:cs="Arial"/>
          <w:b/>
          <w:bCs/>
          <w:sz w:val="20"/>
          <w:szCs w:val="20"/>
        </w:rPr>
        <w:t>КОТОРЫХ</w:t>
      </w:r>
      <w:proofErr w:type="gramEnd"/>
      <w:r w:rsidRPr="006B22A1">
        <w:rPr>
          <w:rFonts w:ascii="Arial" w:hAnsi="Arial" w:cs="Arial"/>
          <w:b/>
          <w:bCs/>
          <w:sz w:val="20"/>
          <w:szCs w:val="20"/>
        </w:rPr>
        <w:t xml:space="preserve"> ОЦЕНИВАЕТСЯ ПРИ ПРОВЕДЕНИИ РОССЕЛЬХОЗНАДЗОРОМ</w:t>
      </w:r>
    </w:p>
    <w:p w:rsidR="006B22A1" w:rsidRPr="006B22A1" w:rsidRDefault="006B22A1" w:rsidP="006B22A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6B22A1">
        <w:rPr>
          <w:rFonts w:ascii="Arial" w:hAnsi="Arial" w:cs="Arial"/>
          <w:b/>
          <w:bCs/>
          <w:sz w:val="20"/>
          <w:szCs w:val="20"/>
        </w:rPr>
        <w:t>МЕРОПРИЯТИЙ ПО ГОСУДАРСТВЕННОМУ КОНТРОЛЮ (НАДЗОРУ),</w:t>
      </w:r>
    </w:p>
    <w:p w:rsidR="006B22A1" w:rsidRPr="006B22A1" w:rsidRDefault="006B22A1" w:rsidP="006B22A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proofErr w:type="gramStart"/>
      <w:r w:rsidRPr="006B22A1">
        <w:rPr>
          <w:rFonts w:ascii="Arial" w:hAnsi="Arial" w:cs="Arial"/>
          <w:b/>
          <w:bCs/>
          <w:sz w:val="20"/>
          <w:szCs w:val="20"/>
        </w:rPr>
        <w:t>УТВЕРЖДЕННЫЙ</w:t>
      </w:r>
      <w:proofErr w:type="gramEnd"/>
      <w:r w:rsidRPr="006B22A1">
        <w:rPr>
          <w:rFonts w:ascii="Arial" w:hAnsi="Arial" w:cs="Arial"/>
          <w:b/>
          <w:bCs/>
          <w:sz w:val="20"/>
          <w:szCs w:val="20"/>
        </w:rPr>
        <w:t xml:space="preserve"> ПРИКАЗОМ РОССЕЛЬХОЗНАДЗОРА ОТ 17.10.2016 N 744</w:t>
      </w:r>
    </w:p>
    <w:p w:rsidR="006B22A1" w:rsidRPr="006B22A1" w:rsidRDefault="006B22A1" w:rsidP="006B22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B22A1" w:rsidRPr="006B22A1" w:rsidRDefault="006B22A1" w:rsidP="006B22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6B22A1">
        <w:rPr>
          <w:rFonts w:ascii="Arial" w:hAnsi="Arial" w:cs="Arial"/>
          <w:sz w:val="20"/>
          <w:szCs w:val="20"/>
        </w:rPr>
        <w:t xml:space="preserve">С целью исполнения </w:t>
      </w:r>
      <w:hyperlink r:id="rId4" w:history="1">
        <w:r w:rsidRPr="006B22A1">
          <w:rPr>
            <w:rFonts w:ascii="Arial" w:hAnsi="Arial" w:cs="Arial"/>
            <w:color w:val="0000FF"/>
            <w:sz w:val="20"/>
            <w:szCs w:val="20"/>
          </w:rPr>
          <w:t>пункта 30</w:t>
        </w:r>
      </w:hyperlink>
      <w:r w:rsidRPr="006B22A1">
        <w:rPr>
          <w:rFonts w:ascii="Arial" w:hAnsi="Arial" w:cs="Arial"/>
          <w:sz w:val="20"/>
          <w:szCs w:val="20"/>
        </w:rPr>
        <w:t xml:space="preserve"> Плана мероприятий ("дорожной карты") по совершенствованию контрольно-надзорной деятельности в Российской Федерации на 2016 - 2017 годы, утвержденного распоряжением Правительства Российской Федерации от 1 апреля 2016 г. N 559-р, в соответствии с </w:t>
      </w:r>
      <w:hyperlink r:id="rId5" w:history="1">
        <w:r w:rsidRPr="006B22A1">
          <w:rPr>
            <w:rFonts w:ascii="Arial" w:hAnsi="Arial" w:cs="Arial"/>
            <w:color w:val="0000FF"/>
            <w:sz w:val="20"/>
            <w:szCs w:val="20"/>
          </w:rPr>
          <w:t>пунктом 2.3</w:t>
        </w:r>
      </w:hyperlink>
      <w:r w:rsidRPr="006B22A1">
        <w:rPr>
          <w:rFonts w:ascii="Arial" w:hAnsi="Arial" w:cs="Arial"/>
          <w:sz w:val="20"/>
          <w:szCs w:val="20"/>
        </w:rPr>
        <w:t xml:space="preserve"> Порядка ведения Перечня правовых актов и их отдельных частей (положений), содержащих обязательные требования, соблюдение которых оценивается при осуществлении </w:t>
      </w:r>
      <w:proofErr w:type="spellStart"/>
      <w:r w:rsidRPr="006B22A1">
        <w:rPr>
          <w:rFonts w:ascii="Arial" w:hAnsi="Arial" w:cs="Arial"/>
          <w:sz w:val="20"/>
          <w:szCs w:val="20"/>
        </w:rPr>
        <w:t>Россельхознадзором</w:t>
      </w:r>
      <w:proofErr w:type="spellEnd"/>
      <w:r w:rsidRPr="006B22A1">
        <w:rPr>
          <w:rFonts w:ascii="Arial" w:hAnsi="Arial" w:cs="Arial"/>
          <w:sz w:val="20"/>
          <w:szCs w:val="20"/>
        </w:rPr>
        <w:t xml:space="preserve"> государственного контроля (надзора), утвержденного</w:t>
      </w:r>
      <w:proofErr w:type="gramEnd"/>
      <w:r w:rsidRPr="006B22A1">
        <w:rPr>
          <w:rFonts w:ascii="Arial" w:hAnsi="Arial" w:cs="Arial"/>
          <w:sz w:val="20"/>
          <w:szCs w:val="20"/>
        </w:rPr>
        <w:t xml:space="preserve"> приказом </w:t>
      </w:r>
      <w:proofErr w:type="spellStart"/>
      <w:r w:rsidRPr="006B22A1">
        <w:rPr>
          <w:rFonts w:ascii="Arial" w:hAnsi="Arial" w:cs="Arial"/>
          <w:sz w:val="20"/>
          <w:szCs w:val="20"/>
        </w:rPr>
        <w:t>Россельхознадзора</w:t>
      </w:r>
      <w:proofErr w:type="spellEnd"/>
      <w:r w:rsidRPr="006B22A1">
        <w:rPr>
          <w:rFonts w:ascii="Arial" w:hAnsi="Arial" w:cs="Arial"/>
          <w:sz w:val="20"/>
          <w:szCs w:val="20"/>
        </w:rPr>
        <w:t xml:space="preserve"> от 17.10.2016 N 744, приказываю:</w:t>
      </w:r>
    </w:p>
    <w:p w:rsidR="006B22A1" w:rsidRPr="006B22A1" w:rsidRDefault="006B22A1" w:rsidP="006B22A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B22A1">
        <w:rPr>
          <w:rFonts w:ascii="Arial" w:hAnsi="Arial" w:cs="Arial"/>
          <w:sz w:val="20"/>
          <w:szCs w:val="20"/>
        </w:rPr>
        <w:t xml:space="preserve">1. </w:t>
      </w:r>
      <w:proofErr w:type="gramStart"/>
      <w:r w:rsidRPr="006B22A1">
        <w:rPr>
          <w:rFonts w:ascii="Arial" w:hAnsi="Arial" w:cs="Arial"/>
          <w:sz w:val="20"/>
          <w:szCs w:val="20"/>
        </w:rPr>
        <w:t xml:space="preserve">Внести в </w:t>
      </w:r>
      <w:hyperlink r:id="rId6" w:history="1">
        <w:r w:rsidRPr="006B22A1">
          <w:rPr>
            <w:rFonts w:ascii="Arial" w:hAnsi="Arial" w:cs="Arial"/>
            <w:color w:val="0000FF"/>
            <w:sz w:val="20"/>
            <w:szCs w:val="20"/>
          </w:rPr>
          <w:t>Перечень</w:t>
        </w:r>
      </w:hyperlink>
      <w:r w:rsidRPr="006B22A1">
        <w:rPr>
          <w:rFonts w:ascii="Arial" w:hAnsi="Arial" w:cs="Arial"/>
          <w:sz w:val="20"/>
          <w:szCs w:val="20"/>
        </w:rPr>
        <w:t xml:space="preserve"> правовых актов и их отдельных частей (положений), содержащих обязательные требования, соблюдение которых оценивается при проведении </w:t>
      </w:r>
      <w:proofErr w:type="spellStart"/>
      <w:r w:rsidRPr="006B22A1">
        <w:rPr>
          <w:rFonts w:ascii="Arial" w:hAnsi="Arial" w:cs="Arial"/>
          <w:sz w:val="20"/>
          <w:szCs w:val="20"/>
        </w:rPr>
        <w:t>Россельхознадзором</w:t>
      </w:r>
      <w:proofErr w:type="spellEnd"/>
      <w:r w:rsidRPr="006B22A1">
        <w:rPr>
          <w:rFonts w:ascii="Arial" w:hAnsi="Arial" w:cs="Arial"/>
          <w:sz w:val="20"/>
          <w:szCs w:val="20"/>
        </w:rPr>
        <w:t xml:space="preserve"> мероприятий по государственному контролю (надзору), утвержденный приказом </w:t>
      </w:r>
      <w:proofErr w:type="spellStart"/>
      <w:r w:rsidRPr="006B22A1">
        <w:rPr>
          <w:rFonts w:ascii="Arial" w:hAnsi="Arial" w:cs="Arial"/>
          <w:sz w:val="20"/>
          <w:szCs w:val="20"/>
        </w:rPr>
        <w:t>Россельхознадзора</w:t>
      </w:r>
      <w:proofErr w:type="spellEnd"/>
      <w:r w:rsidRPr="006B22A1">
        <w:rPr>
          <w:rFonts w:ascii="Arial" w:hAnsi="Arial" w:cs="Arial"/>
          <w:sz w:val="20"/>
          <w:szCs w:val="20"/>
        </w:rPr>
        <w:t xml:space="preserve"> от 17.10.2016 N 744, с изменениями, внесенными приказами </w:t>
      </w:r>
      <w:proofErr w:type="spellStart"/>
      <w:r w:rsidRPr="006B22A1">
        <w:rPr>
          <w:rFonts w:ascii="Arial" w:hAnsi="Arial" w:cs="Arial"/>
          <w:sz w:val="20"/>
          <w:szCs w:val="20"/>
        </w:rPr>
        <w:t>Россельхознадзора</w:t>
      </w:r>
      <w:proofErr w:type="spellEnd"/>
      <w:r w:rsidRPr="006B22A1">
        <w:rPr>
          <w:rFonts w:ascii="Arial" w:hAnsi="Arial" w:cs="Arial"/>
          <w:sz w:val="20"/>
          <w:szCs w:val="20"/>
        </w:rPr>
        <w:t xml:space="preserve"> от 02.08.2017 N 789, от 28.09.2017 N 954, от 27.12.2017 N 1296, от 16.05.2018 N 473, изменения согласно </w:t>
      </w:r>
      <w:hyperlink w:anchor="Par30" w:history="1">
        <w:r w:rsidRPr="006B22A1">
          <w:rPr>
            <w:rFonts w:ascii="Arial" w:hAnsi="Arial" w:cs="Arial"/>
            <w:color w:val="0000FF"/>
            <w:sz w:val="20"/>
            <w:szCs w:val="20"/>
          </w:rPr>
          <w:t>приложению</w:t>
        </w:r>
      </w:hyperlink>
      <w:r w:rsidRPr="006B22A1">
        <w:rPr>
          <w:rFonts w:ascii="Arial" w:hAnsi="Arial" w:cs="Arial"/>
          <w:sz w:val="20"/>
          <w:szCs w:val="20"/>
        </w:rPr>
        <w:t>.</w:t>
      </w:r>
      <w:proofErr w:type="gramEnd"/>
    </w:p>
    <w:p w:rsidR="006B22A1" w:rsidRPr="006B22A1" w:rsidRDefault="006B22A1" w:rsidP="006B22A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B22A1">
        <w:rPr>
          <w:rFonts w:ascii="Arial" w:hAnsi="Arial" w:cs="Arial"/>
          <w:sz w:val="20"/>
          <w:szCs w:val="20"/>
        </w:rPr>
        <w:t xml:space="preserve">2. </w:t>
      </w:r>
      <w:proofErr w:type="gramStart"/>
      <w:r w:rsidRPr="006B22A1">
        <w:rPr>
          <w:rFonts w:ascii="Arial" w:hAnsi="Arial" w:cs="Arial"/>
          <w:sz w:val="20"/>
          <w:szCs w:val="20"/>
        </w:rPr>
        <w:t>Контроль за</w:t>
      </w:r>
      <w:proofErr w:type="gramEnd"/>
      <w:r w:rsidRPr="006B22A1">
        <w:rPr>
          <w:rFonts w:ascii="Arial" w:hAnsi="Arial" w:cs="Arial"/>
          <w:sz w:val="20"/>
          <w:szCs w:val="20"/>
        </w:rPr>
        <w:t xml:space="preserve"> исполнением настоящего приказа возложить на заместителя Руководителя </w:t>
      </w:r>
      <w:proofErr w:type="spellStart"/>
      <w:r w:rsidRPr="006B22A1">
        <w:rPr>
          <w:rFonts w:ascii="Arial" w:hAnsi="Arial" w:cs="Arial"/>
          <w:sz w:val="20"/>
          <w:szCs w:val="20"/>
        </w:rPr>
        <w:t>Россельхознадзора</w:t>
      </w:r>
      <w:proofErr w:type="spellEnd"/>
      <w:r w:rsidRPr="006B22A1">
        <w:rPr>
          <w:rFonts w:ascii="Arial" w:hAnsi="Arial" w:cs="Arial"/>
          <w:sz w:val="20"/>
          <w:szCs w:val="20"/>
        </w:rPr>
        <w:t xml:space="preserve"> Н.А. Власова.</w:t>
      </w:r>
    </w:p>
    <w:p w:rsidR="006B22A1" w:rsidRPr="006B22A1" w:rsidRDefault="006B22A1" w:rsidP="006B22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B22A1" w:rsidRPr="006B22A1" w:rsidRDefault="006B22A1" w:rsidP="006B22A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B22A1">
        <w:rPr>
          <w:rFonts w:ascii="Arial" w:hAnsi="Arial" w:cs="Arial"/>
          <w:sz w:val="20"/>
          <w:szCs w:val="20"/>
        </w:rPr>
        <w:t>Руководитель</w:t>
      </w:r>
    </w:p>
    <w:p w:rsidR="006B22A1" w:rsidRPr="006B22A1" w:rsidRDefault="006B22A1" w:rsidP="006B22A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B22A1">
        <w:rPr>
          <w:rFonts w:ascii="Arial" w:hAnsi="Arial" w:cs="Arial"/>
          <w:sz w:val="20"/>
          <w:szCs w:val="20"/>
        </w:rPr>
        <w:t>С.А.ДАНКВЕРТ</w:t>
      </w:r>
    </w:p>
    <w:p w:rsidR="006B22A1" w:rsidRPr="006B22A1" w:rsidRDefault="006B22A1" w:rsidP="006B22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B22A1" w:rsidRPr="006B22A1" w:rsidRDefault="006B22A1" w:rsidP="006B22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B22A1" w:rsidRPr="006B22A1" w:rsidRDefault="006B22A1" w:rsidP="006B22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B22A1" w:rsidRPr="006B22A1" w:rsidRDefault="006B22A1" w:rsidP="006B22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B22A1" w:rsidRPr="006B22A1" w:rsidRDefault="006B22A1" w:rsidP="006B22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B22A1" w:rsidRPr="006B22A1" w:rsidRDefault="006B22A1" w:rsidP="006B22A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6B22A1">
        <w:rPr>
          <w:rFonts w:ascii="Arial" w:hAnsi="Arial" w:cs="Arial"/>
          <w:sz w:val="20"/>
          <w:szCs w:val="20"/>
        </w:rPr>
        <w:t>Приложение</w:t>
      </w:r>
    </w:p>
    <w:p w:rsidR="006B22A1" w:rsidRPr="006B22A1" w:rsidRDefault="006B22A1" w:rsidP="006B22A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B22A1">
        <w:rPr>
          <w:rFonts w:ascii="Arial" w:hAnsi="Arial" w:cs="Arial"/>
          <w:sz w:val="20"/>
          <w:szCs w:val="20"/>
        </w:rPr>
        <w:t xml:space="preserve">к приказу </w:t>
      </w:r>
      <w:proofErr w:type="spellStart"/>
      <w:r w:rsidRPr="006B22A1">
        <w:rPr>
          <w:rFonts w:ascii="Arial" w:hAnsi="Arial" w:cs="Arial"/>
          <w:sz w:val="20"/>
          <w:szCs w:val="20"/>
        </w:rPr>
        <w:t>Россельхознадзора</w:t>
      </w:r>
      <w:proofErr w:type="spellEnd"/>
    </w:p>
    <w:p w:rsidR="006B22A1" w:rsidRPr="006B22A1" w:rsidRDefault="006B22A1" w:rsidP="006B22A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B22A1">
        <w:rPr>
          <w:rFonts w:ascii="Arial" w:hAnsi="Arial" w:cs="Arial"/>
          <w:sz w:val="20"/>
          <w:szCs w:val="20"/>
        </w:rPr>
        <w:t>от 20.08.2018 N 890</w:t>
      </w:r>
    </w:p>
    <w:p w:rsidR="006B22A1" w:rsidRPr="006B22A1" w:rsidRDefault="006B22A1" w:rsidP="006B22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B22A1" w:rsidRPr="006B22A1" w:rsidRDefault="006B22A1" w:rsidP="006B22A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bookmarkStart w:id="0" w:name="Par30"/>
      <w:bookmarkEnd w:id="0"/>
      <w:r w:rsidRPr="006B22A1">
        <w:rPr>
          <w:rFonts w:ascii="Arial" w:hAnsi="Arial" w:cs="Arial"/>
          <w:b/>
          <w:bCs/>
          <w:sz w:val="20"/>
          <w:szCs w:val="20"/>
        </w:rPr>
        <w:t>ИЗМЕНЕНИЯ,</w:t>
      </w:r>
    </w:p>
    <w:p w:rsidR="006B22A1" w:rsidRPr="006B22A1" w:rsidRDefault="006B22A1" w:rsidP="006B22A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6B22A1">
        <w:rPr>
          <w:rFonts w:ascii="Arial" w:hAnsi="Arial" w:cs="Arial"/>
          <w:b/>
          <w:bCs/>
          <w:sz w:val="20"/>
          <w:szCs w:val="20"/>
        </w:rPr>
        <w:t>ВНОСИМЫЕ В ПЕРЕЧЕНЬ ПРАВОВЫХ АКТОВ И ИХ ОТДЕЛЬНЫХ ЧАСТЕЙ</w:t>
      </w:r>
    </w:p>
    <w:p w:rsidR="006B22A1" w:rsidRPr="006B22A1" w:rsidRDefault="006B22A1" w:rsidP="006B22A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6B22A1">
        <w:rPr>
          <w:rFonts w:ascii="Arial" w:hAnsi="Arial" w:cs="Arial"/>
          <w:b/>
          <w:bCs/>
          <w:sz w:val="20"/>
          <w:szCs w:val="20"/>
        </w:rPr>
        <w:t>(ПОЛОЖЕНИЙ), СОДЕРЖАЩИХ ОБЯЗАТЕЛЬНЫЕ ТРЕБОВАНИЯ, СОБЛЮДЕНИЕ</w:t>
      </w:r>
    </w:p>
    <w:p w:rsidR="006B22A1" w:rsidRPr="006B22A1" w:rsidRDefault="006B22A1" w:rsidP="006B22A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proofErr w:type="gramStart"/>
      <w:r w:rsidRPr="006B22A1">
        <w:rPr>
          <w:rFonts w:ascii="Arial" w:hAnsi="Arial" w:cs="Arial"/>
          <w:b/>
          <w:bCs/>
          <w:sz w:val="20"/>
          <w:szCs w:val="20"/>
        </w:rPr>
        <w:t>КОТОРЫХ</w:t>
      </w:r>
      <w:proofErr w:type="gramEnd"/>
      <w:r w:rsidRPr="006B22A1">
        <w:rPr>
          <w:rFonts w:ascii="Arial" w:hAnsi="Arial" w:cs="Arial"/>
          <w:b/>
          <w:bCs/>
          <w:sz w:val="20"/>
          <w:szCs w:val="20"/>
        </w:rPr>
        <w:t xml:space="preserve"> ОЦЕНИВАЕТСЯ ПРИ ПРОВЕДЕНИИ РОССЕЛЬХОЗНАДЗОРОМ</w:t>
      </w:r>
    </w:p>
    <w:p w:rsidR="006B22A1" w:rsidRPr="006B22A1" w:rsidRDefault="006B22A1" w:rsidP="006B22A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6B22A1">
        <w:rPr>
          <w:rFonts w:ascii="Arial" w:hAnsi="Arial" w:cs="Arial"/>
          <w:b/>
          <w:bCs/>
          <w:sz w:val="20"/>
          <w:szCs w:val="20"/>
        </w:rPr>
        <w:t>МЕРОПРИЯТИЙ ПО ГОСУДАРСТВЕННОМУ КОНТРОЛЮ (НАДЗОРУ),</w:t>
      </w:r>
    </w:p>
    <w:p w:rsidR="006B22A1" w:rsidRPr="006B22A1" w:rsidRDefault="006B22A1" w:rsidP="006B22A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proofErr w:type="gramStart"/>
      <w:r w:rsidRPr="006B22A1">
        <w:rPr>
          <w:rFonts w:ascii="Arial" w:hAnsi="Arial" w:cs="Arial"/>
          <w:b/>
          <w:bCs/>
          <w:sz w:val="20"/>
          <w:szCs w:val="20"/>
        </w:rPr>
        <w:t>УТВЕРЖДЕННЫЙ</w:t>
      </w:r>
      <w:proofErr w:type="gramEnd"/>
      <w:r w:rsidRPr="006B22A1">
        <w:rPr>
          <w:rFonts w:ascii="Arial" w:hAnsi="Arial" w:cs="Arial"/>
          <w:b/>
          <w:bCs/>
          <w:sz w:val="20"/>
          <w:szCs w:val="20"/>
        </w:rPr>
        <w:t xml:space="preserve"> ПРИКАЗОМ РОССЕЛЬХОЗНАДЗОРА ОТ 17.10.2016 N 744</w:t>
      </w:r>
    </w:p>
    <w:p w:rsidR="006B22A1" w:rsidRPr="006B22A1" w:rsidRDefault="006B22A1" w:rsidP="006B22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B22A1" w:rsidRPr="006B22A1" w:rsidRDefault="006B22A1" w:rsidP="006B22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B22A1">
        <w:rPr>
          <w:rFonts w:ascii="Arial" w:hAnsi="Arial" w:cs="Arial"/>
          <w:sz w:val="20"/>
          <w:szCs w:val="20"/>
        </w:rPr>
        <w:t xml:space="preserve">1. </w:t>
      </w:r>
      <w:hyperlink r:id="rId7" w:history="1">
        <w:r w:rsidRPr="006B22A1">
          <w:rPr>
            <w:rFonts w:ascii="Arial" w:hAnsi="Arial" w:cs="Arial"/>
            <w:color w:val="0000FF"/>
            <w:sz w:val="20"/>
            <w:szCs w:val="20"/>
          </w:rPr>
          <w:t>Пункт 1 раздела III</w:t>
        </w:r>
      </w:hyperlink>
      <w:r w:rsidRPr="006B22A1">
        <w:rPr>
          <w:rFonts w:ascii="Arial" w:hAnsi="Arial" w:cs="Arial"/>
          <w:sz w:val="20"/>
          <w:szCs w:val="20"/>
        </w:rPr>
        <w:t xml:space="preserve"> Перечня актов, содержащих обязательные требования, соблюдение которых оценивается при проведении мероприятий по контролю при осуществлении Государственного земельного надзора, изложить в следующей редакции:</w:t>
      </w:r>
    </w:p>
    <w:p w:rsidR="006B22A1" w:rsidRPr="006B22A1" w:rsidRDefault="006B22A1" w:rsidP="006B22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154"/>
        <w:gridCol w:w="2154"/>
        <w:gridCol w:w="2154"/>
        <w:gridCol w:w="2154"/>
      </w:tblGrid>
      <w:tr w:rsidR="006B22A1" w:rsidRPr="006B22A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A1" w:rsidRPr="006B22A1" w:rsidRDefault="006B22A1" w:rsidP="006B2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2A1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A1" w:rsidRPr="006B22A1" w:rsidRDefault="006B22A1" w:rsidP="006B2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2A1">
              <w:rPr>
                <w:rFonts w:ascii="Arial" w:hAnsi="Arial" w:cs="Arial"/>
                <w:sz w:val="20"/>
                <w:szCs w:val="20"/>
              </w:rPr>
              <w:t>Наименование документа (обозначение)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A1" w:rsidRPr="006B22A1" w:rsidRDefault="006B22A1" w:rsidP="006B2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2A1">
              <w:rPr>
                <w:rFonts w:ascii="Arial" w:hAnsi="Arial" w:cs="Arial"/>
                <w:sz w:val="20"/>
                <w:szCs w:val="20"/>
              </w:rPr>
              <w:t>Сведения об утверждении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A1" w:rsidRPr="006B22A1" w:rsidRDefault="006B22A1" w:rsidP="006B2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2A1">
              <w:rPr>
                <w:rFonts w:ascii="Arial" w:hAnsi="Arial" w:cs="Arial"/>
                <w:sz w:val="20"/>
                <w:szCs w:val="20"/>
              </w:rPr>
              <w:t xml:space="preserve">Краткое описание </w:t>
            </w:r>
            <w:proofErr w:type="gramStart"/>
            <w:r w:rsidRPr="006B22A1">
              <w:rPr>
                <w:rFonts w:ascii="Arial" w:hAnsi="Arial" w:cs="Arial"/>
                <w:sz w:val="20"/>
                <w:szCs w:val="20"/>
              </w:rPr>
              <w:t>крута</w:t>
            </w:r>
            <w:proofErr w:type="gramEnd"/>
            <w:r w:rsidRPr="006B22A1">
              <w:rPr>
                <w:rFonts w:ascii="Arial" w:hAnsi="Arial" w:cs="Arial"/>
                <w:sz w:val="20"/>
                <w:szCs w:val="20"/>
              </w:rPr>
              <w:t xml:space="preserve"> лиц и (или) перечня объектов, в отношении которых устанавливаются </w:t>
            </w:r>
            <w:r w:rsidRPr="006B22A1">
              <w:rPr>
                <w:rFonts w:ascii="Arial" w:hAnsi="Arial" w:cs="Arial"/>
                <w:sz w:val="20"/>
                <w:szCs w:val="20"/>
              </w:rPr>
              <w:lastRenderedPageBreak/>
              <w:t>обязательные требования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A1" w:rsidRPr="006B22A1" w:rsidRDefault="006B22A1" w:rsidP="006B2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2A1">
              <w:rPr>
                <w:rFonts w:ascii="Arial" w:hAnsi="Arial" w:cs="Arial"/>
                <w:sz w:val="20"/>
                <w:szCs w:val="20"/>
              </w:rPr>
              <w:lastRenderedPageBreak/>
              <w:t xml:space="preserve">Указание на структурные единицы акта, соблюдение которых оценивается при </w:t>
            </w:r>
            <w:r w:rsidRPr="006B22A1">
              <w:rPr>
                <w:rFonts w:ascii="Arial" w:hAnsi="Arial" w:cs="Arial"/>
                <w:sz w:val="20"/>
                <w:szCs w:val="20"/>
              </w:rPr>
              <w:lastRenderedPageBreak/>
              <w:t>проведении мероприятий по контролю &lt;*&gt;</w:t>
            </w:r>
          </w:p>
        </w:tc>
      </w:tr>
      <w:tr w:rsidR="006B22A1" w:rsidRPr="006B22A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A1" w:rsidRPr="006B22A1" w:rsidRDefault="006B22A1" w:rsidP="006B2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2A1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2A1" w:rsidRPr="006B22A1" w:rsidRDefault="006B22A1" w:rsidP="006B22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Pr="006B22A1">
                <w:rPr>
                  <w:rFonts w:ascii="Arial" w:hAnsi="Arial" w:cs="Arial"/>
                  <w:color w:val="0000FF"/>
                  <w:sz w:val="20"/>
                  <w:szCs w:val="20"/>
                </w:rPr>
                <w:t>Правила</w:t>
              </w:r>
            </w:hyperlink>
            <w:r w:rsidRPr="006B22A1">
              <w:rPr>
                <w:rFonts w:ascii="Arial" w:hAnsi="Arial" w:cs="Arial"/>
                <w:sz w:val="20"/>
                <w:szCs w:val="20"/>
              </w:rPr>
              <w:t xml:space="preserve"> проведения рекультивации и консервации земель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2A1" w:rsidRPr="006B22A1" w:rsidRDefault="006B22A1" w:rsidP="006B22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Pr="006B22A1"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постановление</w:t>
              </w:r>
            </w:hyperlink>
            <w:r w:rsidRPr="006B22A1">
              <w:rPr>
                <w:rFonts w:ascii="Arial" w:hAnsi="Arial" w:cs="Arial"/>
                <w:sz w:val="20"/>
                <w:szCs w:val="20"/>
              </w:rPr>
              <w:t xml:space="preserve"> Правительства Российской Федерации от 10.07.2018 N 800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2A1" w:rsidRPr="006B22A1" w:rsidRDefault="006B22A1" w:rsidP="006B22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22A1">
              <w:rPr>
                <w:rFonts w:ascii="Arial" w:hAnsi="Arial" w:cs="Arial"/>
                <w:sz w:val="20"/>
                <w:szCs w:val="20"/>
              </w:rPr>
              <w:t xml:space="preserve">Юридические лица, индивидуальные предприниматели, граждане - правообладатели земельных участков сельскохозяйственного назначения, оборот которых регулируется Федеральным </w:t>
            </w:r>
            <w:hyperlink r:id="rId10" w:history="1">
              <w:r w:rsidRPr="006B22A1">
                <w:rPr>
                  <w:rFonts w:ascii="Arial" w:hAnsi="Arial" w:cs="Arial"/>
                  <w:color w:val="0000FF"/>
                  <w:sz w:val="20"/>
                  <w:szCs w:val="20"/>
                </w:rPr>
                <w:t>законом</w:t>
              </w:r>
            </w:hyperlink>
            <w:r w:rsidRPr="006B22A1">
              <w:rPr>
                <w:rFonts w:ascii="Arial" w:hAnsi="Arial" w:cs="Arial"/>
                <w:sz w:val="20"/>
                <w:szCs w:val="20"/>
              </w:rPr>
              <w:t xml:space="preserve"> от 24.07.2002 N 101-ФЗ "Об обороте земель сельскохозяйственного назначения"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2A1" w:rsidRPr="006B22A1" w:rsidRDefault="006B22A1" w:rsidP="006B2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Pr="006B22A1">
                <w:rPr>
                  <w:rFonts w:ascii="Arial" w:hAnsi="Arial" w:cs="Arial"/>
                  <w:color w:val="0000FF"/>
                  <w:sz w:val="20"/>
                  <w:szCs w:val="20"/>
                </w:rPr>
                <w:t>п. 5</w:t>
              </w:r>
            </w:hyperlink>
            <w:r w:rsidRPr="006B22A1"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12" w:history="1">
              <w:r w:rsidRPr="006B22A1">
                <w:rPr>
                  <w:rFonts w:ascii="Arial" w:hAnsi="Arial" w:cs="Arial"/>
                  <w:color w:val="0000FF"/>
                  <w:sz w:val="20"/>
                  <w:szCs w:val="20"/>
                </w:rPr>
                <w:t>6</w:t>
              </w:r>
            </w:hyperlink>
            <w:r w:rsidRPr="006B22A1"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13" w:history="1">
              <w:r w:rsidRPr="006B22A1">
                <w:rPr>
                  <w:rFonts w:ascii="Arial" w:hAnsi="Arial" w:cs="Arial"/>
                  <w:color w:val="0000FF"/>
                  <w:sz w:val="20"/>
                  <w:szCs w:val="20"/>
                </w:rPr>
                <w:t>26</w:t>
              </w:r>
            </w:hyperlink>
          </w:p>
        </w:tc>
      </w:tr>
    </w:tbl>
    <w:p w:rsidR="006B22A1" w:rsidRPr="006B22A1" w:rsidRDefault="006B22A1" w:rsidP="006B22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B22A1" w:rsidRPr="006B22A1" w:rsidRDefault="006B22A1" w:rsidP="006B22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B22A1">
        <w:rPr>
          <w:rFonts w:ascii="Arial" w:hAnsi="Arial" w:cs="Arial"/>
          <w:sz w:val="20"/>
          <w:szCs w:val="20"/>
        </w:rPr>
        <w:t xml:space="preserve">2. В </w:t>
      </w:r>
      <w:hyperlink r:id="rId14" w:history="1">
        <w:r w:rsidRPr="006B22A1">
          <w:rPr>
            <w:rFonts w:ascii="Arial" w:hAnsi="Arial" w:cs="Arial"/>
            <w:color w:val="0000FF"/>
            <w:sz w:val="20"/>
            <w:szCs w:val="20"/>
          </w:rPr>
          <w:t>пункте 2 подраздела 1 раздела IV</w:t>
        </w:r>
      </w:hyperlink>
      <w:r w:rsidRPr="006B22A1">
        <w:rPr>
          <w:rFonts w:ascii="Arial" w:hAnsi="Arial" w:cs="Arial"/>
          <w:sz w:val="20"/>
          <w:szCs w:val="20"/>
        </w:rPr>
        <w:t xml:space="preserve"> Перечня актов, содержащих обязательные требования, соблюдение которых оценивается при проведении мероприятий по контролю при осуществлении Государственного земельного надзора, в графе "Указание на структурные единицы акта, соблюдение которых оценивается при проведении мероприятий по контролю &lt;*&gt; п. 5 исключить.</w:t>
      </w:r>
    </w:p>
    <w:p w:rsidR="006B22A1" w:rsidRPr="006B22A1" w:rsidRDefault="006B22A1" w:rsidP="006B22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B22A1" w:rsidRPr="006B22A1" w:rsidRDefault="006B22A1" w:rsidP="006B22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5233" w:rsidRDefault="00CD5233"/>
    <w:sectPr w:rsidR="00CD5233" w:rsidSect="00174B16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6B22A1"/>
    <w:rsid w:val="006B22A1"/>
    <w:rsid w:val="00CD5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44B006499DE018AB00303AD57AF5BBF67274392CC88BC5A08FFF7E3EAEC000D2C2582AB9667862WDu2D" TargetMode="External"/><Relationship Id="rId13" Type="http://schemas.openxmlformats.org/officeDocument/2006/relationships/hyperlink" Target="consultantplus://offline/ref=9244B006499DE018AB00303AD57AF5BBF67274392CC88BC5A08FFF7E3EAEC000D2C2582AB966786BWDu2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244B006499DE018AB00303AD57AF5BBF77B7E382DCC8BC5A08FFF7E3EAEC000D2C2582AB9627E61WDu0D" TargetMode="External"/><Relationship Id="rId12" Type="http://schemas.openxmlformats.org/officeDocument/2006/relationships/hyperlink" Target="consultantplus://offline/ref=9244B006499DE018AB00303AD57AF5BBF67274392CC88BC5A08FFF7E3EAEC000D2C2582AB9667861WDuBD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244B006499DE018AB00303AD57AF5BBF77B7E382DCC8BC5A08FFF7E3EAEC000D2C2582AB9657E6BWDu6D" TargetMode="External"/><Relationship Id="rId11" Type="http://schemas.openxmlformats.org/officeDocument/2006/relationships/hyperlink" Target="consultantplus://offline/ref=9244B006499DE018AB00303AD57AF5BBF67274392CC88BC5A08FFF7E3EAEC000D2C2582AB9667861WDu4D" TargetMode="External"/><Relationship Id="rId5" Type="http://schemas.openxmlformats.org/officeDocument/2006/relationships/hyperlink" Target="consultantplus://offline/ref=9244B006499DE018AB00303AD57AF5BBF77B7E382DCC8BC5A08FFF7E3EAEC000D2C2582AB9677E61WDu1D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244B006499DE018AB00303AD57AF5BBF67277392FCF8BC5A08FFF7E3EWAuED" TargetMode="External"/><Relationship Id="rId4" Type="http://schemas.openxmlformats.org/officeDocument/2006/relationships/hyperlink" Target="consultantplus://offline/ref=9244B006499DE018AB00303AD57AF5BBF47B703928CD8BC5A08FFF7E3EAEC000D2C2582AB9667A67WDuBD" TargetMode="External"/><Relationship Id="rId9" Type="http://schemas.openxmlformats.org/officeDocument/2006/relationships/hyperlink" Target="consultantplus://offline/ref=9244B006499DE018AB00303AD57AF5BBF67274392CC88BC5A08FFF7E3EWAuED" TargetMode="External"/><Relationship Id="rId14" Type="http://schemas.openxmlformats.org/officeDocument/2006/relationships/hyperlink" Target="consultantplus://offline/ref=9244B006499DE018AB00303AD57AF5BBF77B7E382DCC8BC5A08FFF7E3EAEC000D2C2582AB9627E67WDu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693</Words>
  <Characters>3956</Characters>
  <Application>Microsoft Office Word</Application>
  <DocSecurity>0</DocSecurity>
  <Lines>32</Lines>
  <Paragraphs>9</Paragraphs>
  <ScaleCrop>false</ScaleCrop>
  <Company>Microsoft</Company>
  <LinksUpToDate>false</LinksUpToDate>
  <CharactersWithSpaces>4640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z01</dc:creator>
  <cp:keywords/>
  <dc:description/>
  <cp:lastModifiedBy>z01</cp:lastModifiedBy>
  <cp:revision>3</cp:revision>
  <dcterms:created xsi:type="dcterms:W3CDTF">2018-08-27T03:46:00Z</dcterms:created>
  <dcterms:modified xsi:type="dcterms:W3CDTF">2018-08-27T03:46:00Z</dcterms:modified>
</cp:coreProperties>
</file>