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B" w:rsidRDefault="00C2020B" w:rsidP="00C2020B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подтверждении судом правомерности действий Управления </w:t>
      </w:r>
    </w:p>
    <w:p w:rsidR="00481742" w:rsidRPr="00C2020B" w:rsidRDefault="00481742" w:rsidP="00C2020B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F1C" w:rsidRPr="00563F1C" w:rsidRDefault="005B117F" w:rsidP="004817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2017 года должностным лицом</w:t>
      </w:r>
      <w:r w:rsidR="00563F1C" w:rsidRPr="00563F1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государственного </w:t>
      </w:r>
      <w:r w:rsidR="00563F1C" w:rsidRPr="00563F1C">
        <w:rPr>
          <w:sz w:val="28"/>
          <w:szCs w:val="28"/>
        </w:rPr>
        <w:t>земельного надзора</w:t>
      </w:r>
      <w:r>
        <w:rPr>
          <w:sz w:val="28"/>
          <w:szCs w:val="28"/>
        </w:rPr>
        <w:t xml:space="preserve"> </w:t>
      </w:r>
      <w:hyperlink r:id="rId4" w:history="1">
        <w:r w:rsidR="00563F1C" w:rsidRPr="00563F1C">
          <w:rPr>
            <w:rStyle w:val="a4"/>
            <w:color w:val="auto"/>
            <w:sz w:val="28"/>
            <w:szCs w:val="28"/>
            <w:u w:val="none"/>
          </w:rPr>
          <w:t xml:space="preserve">Управления Россельхознадзора по </w:t>
        </w:r>
        <w:r>
          <w:rPr>
            <w:rStyle w:val="a4"/>
            <w:color w:val="auto"/>
            <w:sz w:val="28"/>
            <w:szCs w:val="28"/>
            <w:u w:val="none"/>
          </w:rPr>
          <w:t>Республике Башкортостан</w:t>
        </w:r>
        <w:r w:rsidR="00563F1C" w:rsidRPr="00563F1C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 xml:space="preserve">в </w:t>
      </w:r>
      <w:r w:rsidR="00563F1C" w:rsidRPr="00563F1C">
        <w:rPr>
          <w:sz w:val="28"/>
          <w:szCs w:val="28"/>
        </w:rPr>
        <w:t xml:space="preserve">ходе проведения надзорных мероприятий, </w:t>
      </w:r>
      <w:r>
        <w:rPr>
          <w:sz w:val="28"/>
          <w:szCs w:val="28"/>
        </w:rPr>
        <w:t>выявлен факт зарастания сорной растительностью земельного</w:t>
      </w:r>
      <w:r w:rsidR="00361EA8">
        <w:rPr>
          <w:sz w:val="28"/>
          <w:szCs w:val="28"/>
        </w:rPr>
        <w:t xml:space="preserve"> участка</w:t>
      </w:r>
      <w:r w:rsidR="00563F1C" w:rsidRPr="00563F1C">
        <w:rPr>
          <w:sz w:val="28"/>
          <w:szCs w:val="28"/>
        </w:rPr>
        <w:t xml:space="preserve"> сельскохозяйственного н</w:t>
      </w:r>
      <w:r w:rsidR="00361EA8">
        <w:rPr>
          <w:sz w:val="28"/>
          <w:szCs w:val="28"/>
        </w:rPr>
        <w:t xml:space="preserve">азначения </w:t>
      </w:r>
      <w:r>
        <w:rPr>
          <w:sz w:val="28"/>
          <w:szCs w:val="28"/>
        </w:rPr>
        <w:t xml:space="preserve">общей площадью 85,6 га, расположенного в муниципальном районе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вблизи с. </w:t>
      </w:r>
      <w:proofErr w:type="spellStart"/>
      <w:r>
        <w:rPr>
          <w:sz w:val="28"/>
          <w:szCs w:val="28"/>
        </w:rPr>
        <w:t>Карамалы</w:t>
      </w:r>
      <w:proofErr w:type="spellEnd"/>
      <w:r>
        <w:rPr>
          <w:sz w:val="28"/>
          <w:szCs w:val="28"/>
        </w:rPr>
        <w:t>. Указанный участок находится в собственности</w:t>
      </w:r>
      <w:r w:rsidR="00090823">
        <w:rPr>
          <w:sz w:val="28"/>
          <w:szCs w:val="28"/>
        </w:rPr>
        <w:t xml:space="preserve"> 17 граждан.</w:t>
      </w:r>
    </w:p>
    <w:p w:rsidR="00563F1C" w:rsidRPr="00563F1C" w:rsidRDefault="00090823" w:rsidP="004817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63F1C" w:rsidRPr="00563F1C">
        <w:rPr>
          <w:sz w:val="28"/>
          <w:szCs w:val="28"/>
        </w:rPr>
        <w:t>нарушение требований земельного законод</w:t>
      </w:r>
      <w:r>
        <w:rPr>
          <w:sz w:val="28"/>
          <w:szCs w:val="28"/>
        </w:rPr>
        <w:t>ательства в от</w:t>
      </w:r>
      <w:r w:rsidR="001D5332">
        <w:rPr>
          <w:sz w:val="28"/>
          <w:szCs w:val="28"/>
        </w:rPr>
        <w:t>ношении физических лиц возбуждены</w:t>
      </w:r>
      <w:r>
        <w:rPr>
          <w:sz w:val="28"/>
          <w:szCs w:val="28"/>
        </w:rPr>
        <w:t xml:space="preserve"> </w:t>
      </w:r>
      <w:r w:rsidR="00563F1C" w:rsidRPr="00563F1C">
        <w:rPr>
          <w:sz w:val="28"/>
          <w:szCs w:val="28"/>
        </w:rPr>
        <w:t>дел</w:t>
      </w:r>
      <w:r w:rsidR="001D5332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административном правонарушении, предусмотренным частью 2 статьи </w:t>
      </w:r>
      <w:r w:rsidR="00563F1C" w:rsidRPr="00563F1C">
        <w:rPr>
          <w:sz w:val="28"/>
          <w:szCs w:val="28"/>
        </w:rPr>
        <w:t xml:space="preserve">8.7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</w:t>
      </w:r>
      <w:r w:rsidR="00563F1C" w:rsidRPr="00563F1C">
        <w:rPr>
          <w:sz w:val="28"/>
          <w:szCs w:val="28"/>
        </w:rPr>
        <w:t>невыполне</w:t>
      </w:r>
      <w:r>
        <w:rPr>
          <w:sz w:val="28"/>
          <w:szCs w:val="28"/>
        </w:rPr>
        <w:t xml:space="preserve">ние обязательных мероприятий по защите земель от </w:t>
      </w:r>
      <w:r w:rsidR="00563F1C" w:rsidRPr="00563F1C">
        <w:rPr>
          <w:sz w:val="28"/>
          <w:szCs w:val="28"/>
        </w:rPr>
        <w:t>зарастания</w:t>
      </w:r>
      <w:r>
        <w:rPr>
          <w:sz w:val="28"/>
          <w:szCs w:val="28"/>
        </w:rPr>
        <w:t>)</w:t>
      </w:r>
      <w:r w:rsidR="00563F1C" w:rsidRPr="00563F1C">
        <w:rPr>
          <w:sz w:val="28"/>
          <w:szCs w:val="28"/>
        </w:rPr>
        <w:t>.</w:t>
      </w:r>
    </w:p>
    <w:p w:rsidR="00563F1C" w:rsidRPr="00563F1C" w:rsidRDefault="00090823" w:rsidP="004817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должностного лица Управления собственник </w:t>
      </w:r>
      <w:r w:rsidR="00634D1B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>признан</w:t>
      </w:r>
      <w:r w:rsidR="001D5332">
        <w:rPr>
          <w:sz w:val="28"/>
          <w:szCs w:val="28"/>
        </w:rPr>
        <w:t>а</w:t>
      </w:r>
      <w:r>
        <w:rPr>
          <w:sz w:val="28"/>
          <w:szCs w:val="28"/>
        </w:rPr>
        <w:t xml:space="preserve"> виновным в </w:t>
      </w:r>
      <w:r w:rsidR="00563F1C" w:rsidRPr="00563F1C">
        <w:rPr>
          <w:sz w:val="28"/>
          <w:szCs w:val="28"/>
        </w:rPr>
        <w:t>совершении административного</w:t>
      </w:r>
      <w:r>
        <w:rPr>
          <w:sz w:val="28"/>
          <w:szCs w:val="28"/>
        </w:rPr>
        <w:t xml:space="preserve"> правонарушения, предусмотренного частью 2 статьи 8.7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с </w:t>
      </w:r>
      <w:r w:rsidR="00563F1C" w:rsidRPr="00563F1C">
        <w:rPr>
          <w:sz w:val="28"/>
          <w:szCs w:val="28"/>
        </w:rPr>
        <w:t>наз</w:t>
      </w:r>
      <w:r w:rsidR="00634D1B">
        <w:rPr>
          <w:sz w:val="28"/>
          <w:szCs w:val="28"/>
        </w:rPr>
        <w:t>начением наказания</w:t>
      </w:r>
      <w:r w:rsidR="00FF5881">
        <w:rPr>
          <w:sz w:val="28"/>
          <w:szCs w:val="28"/>
        </w:rPr>
        <w:t xml:space="preserve"> в </w:t>
      </w:r>
      <w:r w:rsidR="00563F1C" w:rsidRPr="00563F1C">
        <w:rPr>
          <w:sz w:val="28"/>
          <w:szCs w:val="28"/>
        </w:rPr>
        <w:t xml:space="preserve">виде административных штрафов </w:t>
      </w:r>
      <w:r w:rsidR="00FF5881">
        <w:rPr>
          <w:sz w:val="28"/>
          <w:szCs w:val="28"/>
        </w:rPr>
        <w:t xml:space="preserve">в размере 10000 </w:t>
      </w:r>
      <w:r w:rsidR="00563F1C" w:rsidRPr="00563F1C">
        <w:rPr>
          <w:sz w:val="28"/>
          <w:szCs w:val="28"/>
        </w:rPr>
        <w:t>рублей.</w:t>
      </w:r>
    </w:p>
    <w:p w:rsidR="00563F1C" w:rsidRPr="00563F1C" w:rsidRDefault="00FF5881" w:rsidP="004817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согласившись с вынесенным постановлением</w:t>
      </w:r>
      <w:r w:rsidR="00563F1C" w:rsidRPr="00563F1C">
        <w:rPr>
          <w:sz w:val="28"/>
          <w:szCs w:val="28"/>
        </w:rPr>
        <w:t>, соб</w:t>
      </w:r>
      <w:r>
        <w:rPr>
          <w:sz w:val="28"/>
          <w:szCs w:val="28"/>
        </w:rPr>
        <w:t>стве</w:t>
      </w:r>
      <w:r w:rsidR="001D5332">
        <w:rPr>
          <w:sz w:val="28"/>
          <w:szCs w:val="28"/>
        </w:rPr>
        <w:t>нник обратилась</w:t>
      </w:r>
      <w:r>
        <w:rPr>
          <w:sz w:val="28"/>
          <w:szCs w:val="28"/>
        </w:rPr>
        <w:t xml:space="preserve"> с жалобой в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межрайонный суд Республики Башкортостан, в котором просил</w:t>
      </w:r>
      <w:r w:rsidR="001D5332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постановление</w:t>
      </w:r>
      <w:r w:rsidR="00563F1C" w:rsidRPr="00563F1C">
        <w:rPr>
          <w:sz w:val="28"/>
          <w:szCs w:val="28"/>
        </w:rPr>
        <w:t xml:space="preserve"> отменить, производство </w:t>
      </w:r>
      <w:r>
        <w:rPr>
          <w:sz w:val="28"/>
          <w:szCs w:val="28"/>
        </w:rPr>
        <w:t>по делу</w:t>
      </w:r>
      <w:r w:rsidR="00563F1C" w:rsidRPr="00563F1C">
        <w:rPr>
          <w:sz w:val="28"/>
          <w:szCs w:val="28"/>
        </w:rPr>
        <w:t xml:space="preserve"> прекратить.</w:t>
      </w:r>
      <w:r>
        <w:rPr>
          <w:sz w:val="28"/>
          <w:szCs w:val="28"/>
        </w:rPr>
        <w:t xml:space="preserve"> Решением </w:t>
      </w:r>
      <w:r w:rsidR="00BB1BC0">
        <w:rPr>
          <w:sz w:val="28"/>
          <w:szCs w:val="28"/>
        </w:rPr>
        <w:t xml:space="preserve">от 24 октября 2017 года судья </w:t>
      </w:r>
      <w:proofErr w:type="spellStart"/>
      <w:r w:rsidR="00BB1BC0">
        <w:rPr>
          <w:sz w:val="28"/>
          <w:szCs w:val="28"/>
        </w:rPr>
        <w:t>Иглинского</w:t>
      </w:r>
      <w:proofErr w:type="spellEnd"/>
      <w:r w:rsidR="00BB1BC0">
        <w:rPr>
          <w:sz w:val="28"/>
          <w:szCs w:val="28"/>
        </w:rPr>
        <w:t xml:space="preserve"> межрайонного суда Республики Башкортостан </w:t>
      </w:r>
      <w:r w:rsidR="00361EA8">
        <w:rPr>
          <w:sz w:val="28"/>
          <w:szCs w:val="28"/>
        </w:rPr>
        <w:t xml:space="preserve">по делу № 12-130/2017 </w:t>
      </w:r>
      <w:r w:rsidR="00BB1BC0">
        <w:rPr>
          <w:sz w:val="28"/>
          <w:szCs w:val="28"/>
        </w:rPr>
        <w:t>постановление Управления отменил, производство по делу прекратил в связи с отсутствием состава административного правонарушения, тем самым удовлетворил жалобу собственника участка.</w:t>
      </w:r>
    </w:p>
    <w:p w:rsidR="00BB1BC0" w:rsidRDefault="00BB1BC0" w:rsidP="004817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согласившись с решением суда, Управление обратилось с жалобой </w:t>
      </w:r>
      <w:r w:rsidR="00634D1B">
        <w:rPr>
          <w:sz w:val="28"/>
          <w:szCs w:val="28"/>
        </w:rPr>
        <w:t xml:space="preserve">в Верховный суд Республики Башкортостан на решение </w:t>
      </w:r>
      <w:proofErr w:type="spellStart"/>
      <w:r w:rsidR="00634D1B">
        <w:rPr>
          <w:sz w:val="28"/>
          <w:szCs w:val="28"/>
        </w:rPr>
        <w:t>Иглинского</w:t>
      </w:r>
      <w:proofErr w:type="spellEnd"/>
      <w:r w:rsidR="00634D1B">
        <w:rPr>
          <w:sz w:val="28"/>
          <w:szCs w:val="28"/>
        </w:rPr>
        <w:t xml:space="preserve"> меж</w:t>
      </w:r>
      <w:r>
        <w:rPr>
          <w:sz w:val="28"/>
          <w:szCs w:val="28"/>
        </w:rPr>
        <w:t>рай</w:t>
      </w:r>
      <w:r w:rsidR="00361EA8">
        <w:rPr>
          <w:sz w:val="28"/>
          <w:szCs w:val="28"/>
        </w:rPr>
        <w:t>о</w:t>
      </w:r>
      <w:r>
        <w:rPr>
          <w:sz w:val="28"/>
          <w:szCs w:val="28"/>
        </w:rPr>
        <w:t xml:space="preserve">нного суда Республики Башкортостан по жалобе на постановление по делу об административном правонарушении. 13 декабря 2017 года </w:t>
      </w:r>
      <w:r w:rsidR="00634D1B">
        <w:rPr>
          <w:sz w:val="28"/>
          <w:szCs w:val="28"/>
        </w:rPr>
        <w:t xml:space="preserve">Верховным судом Республики Башкортостан </w:t>
      </w:r>
      <w:r w:rsidR="003614F7">
        <w:rPr>
          <w:sz w:val="28"/>
          <w:szCs w:val="28"/>
        </w:rPr>
        <w:t xml:space="preserve">решение первой инстанции в отношении собственника участка отменено, дело </w:t>
      </w:r>
      <w:r w:rsidR="0024020C">
        <w:rPr>
          <w:sz w:val="28"/>
          <w:szCs w:val="28"/>
        </w:rPr>
        <w:t>направлено на новый судебный пересмотр в тот же суд</w:t>
      </w:r>
      <w:r w:rsidR="003614F7">
        <w:rPr>
          <w:sz w:val="28"/>
          <w:szCs w:val="28"/>
        </w:rPr>
        <w:t>.</w:t>
      </w:r>
      <w:proofErr w:type="gramEnd"/>
    </w:p>
    <w:p w:rsidR="00563F1C" w:rsidRDefault="003614F7" w:rsidP="004817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января 2018 года решением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межрайонного суда Республики Башкортостан </w:t>
      </w:r>
      <w:r w:rsidR="00361EA8">
        <w:rPr>
          <w:sz w:val="28"/>
          <w:szCs w:val="28"/>
        </w:rPr>
        <w:t xml:space="preserve">по делу № 12-15/2018 (12-130/2017) </w:t>
      </w:r>
      <w:r>
        <w:rPr>
          <w:sz w:val="28"/>
          <w:szCs w:val="28"/>
        </w:rPr>
        <w:t>постановление Управления о привлечении собственника земельного участка оставлено без изменения, а жалоба</w:t>
      </w:r>
      <w:r w:rsidR="00563F1C" w:rsidRPr="00563F1C">
        <w:rPr>
          <w:sz w:val="28"/>
          <w:szCs w:val="28"/>
        </w:rPr>
        <w:t xml:space="preserve"> без удовлетворения.</w:t>
      </w:r>
    </w:p>
    <w:p w:rsidR="001D5332" w:rsidRPr="00563F1C" w:rsidRDefault="001D5332" w:rsidP="004817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12B0" w:rsidRPr="00563F1C" w:rsidRDefault="00AD7EC4" w:rsidP="00AD7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44240" cy="1724869"/>
            <wp:effectExtent l="19050" t="0" r="3810" b="0"/>
            <wp:docPr id="1" name="Рисунок 1" descr="https://deschide.md/images/cms-image-00001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chide.md/images/cms-image-000014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122" cy="172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2B0" w:rsidRPr="00563F1C" w:rsidSect="001D533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63F1C"/>
    <w:rsid w:val="00090823"/>
    <w:rsid w:val="001D5332"/>
    <w:rsid w:val="0024020C"/>
    <w:rsid w:val="003614F7"/>
    <w:rsid w:val="00361EA8"/>
    <w:rsid w:val="00481742"/>
    <w:rsid w:val="00563F1C"/>
    <w:rsid w:val="005B117F"/>
    <w:rsid w:val="00634D1B"/>
    <w:rsid w:val="006712B0"/>
    <w:rsid w:val="00AD7EC4"/>
    <w:rsid w:val="00BB1BC0"/>
    <w:rsid w:val="00C2020B"/>
    <w:rsid w:val="00D5733C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B0"/>
  </w:style>
  <w:style w:type="paragraph" w:styleId="2">
    <w:name w:val="heading 2"/>
    <w:basedOn w:val="a"/>
    <w:link w:val="20"/>
    <w:uiPriority w:val="9"/>
    <w:qFormat/>
    <w:rsid w:val="00C20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F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C2020B"/>
  </w:style>
  <w:style w:type="paragraph" w:styleId="a5">
    <w:name w:val="Balloon Text"/>
    <w:basedOn w:val="a"/>
    <w:link w:val="a6"/>
    <w:uiPriority w:val="99"/>
    <w:semiHidden/>
    <w:unhideWhenUsed/>
    <w:rsid w:val="00AD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svps.ru/fsvps/structure/terorgs/kostr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r04</cp:lastModifiedBy>
  <cp:revision>6</cp:revision>
  <cp:lastPrinted>2018-01-29T05:03:00Z</cp:lastPrinted>
  <dcterms:created xsi:type="dcterms:W3CDTF">2018-01-29T03:57:00Z</dcterms:created>
  <dcterms:modified xsi:type="dcterms:W3CDTF">2018-01-29T05:48:00Z</dcterms:modified>
</cp:coreProperties>
</file>